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0C95" w14:textId="373472DA" w:rsidR="00C82CD3" w:rsidRPr="0012796F" w:rsidRDefault="00F25FA3" w:rsidP="00A51AA6">
      <w:pPr>
        <w:pStyle w:val="Titre"/>
        <w:tabs>
          <w:tab w:val="clear" w:pos="9072"/>
          <w:tab w:val="left" w:pos="4820"/>
          <w:tab w:val="right" w:pos="9356"/>
        </w:tabs>
        <w:ind w:left="0"/>
        <w:jc w:val="center"/>
        <w:rPr>
          <w:color w:val="00249C"/>
        </w:rPr>
      </w:pPr>
      <w:r w:rsidRPr="0012796F">
        <w:rPr>
          <w:color w:val="00249C"/>
        </w:rPr>
        <w:t xml:space="preserve">Fiche </w:t>
      </w:r>
      <w:r w:rsidR="00447D84" w:rsidRPr="0012796F">
        <w:rPr>
          <w:color w:val="00249C"/>
        </w:rPr>
        <w:t>d’inscription</w:t>
      </w:r>
      <w:r w:rsidR="00A51AA6">
        <w:rPr>
          <w:color w:val="00249C"/>
        </w:rPr>
        <w:t xml:space="preserve"> 2025 - 2026</w:t>
      </w:r>
    </w:p>
    <w:p w14:paraId="28D60019" w14:textId="34EE5ECF" w:rsidR="00D962CC" w:rsidRPr="0094327D" w:rsidRDefault="00D962CC" w:rsidP="00A51AA6">
      <w:pPr>
        <w:pStyle w:val="Titre1"/>
        <w:spacing w:before="120" w:after="120"/>
      </w:pPr>
      <w:r w:rsidRPr="0094327D">
        <w:t>Identité</w:t>
      </w:r>
    </w:p>
    <w:p w14:paraId="3AB6B5E1" w14:textId="252B4A26" w:rsidR="00D962CC" w:rsidRPr="005D6B68" w:rsidRDefault="00F30893" w:rsidP="00D962CC">
      <w:pPr>
        <w:tabs>
          <w:tab w:val="left" w:pos="-1980"/>
          <w:tab w:val="right" w:leader="dot" w:pos="9497"/>
        </w:tabs>
        <w:rPr>
          <w:color w:val="000000"/>
          <w:sz w:val="24"/>
          <w:szCs w:val="24"/>
        </w:rPr>
      </w:pPr>
      <w:r w:rsidRPr="005D6B68">
        <w:rPr>
          <w:color w:val="000000"/>
          <w:sz w:val="24"/>
          <w:szCs w:val="24"/>
        </w:rPr>
        <w:t xml:space="preserve">Prénom, </w:t>
      </w:r>
      <w:r w:rsidR="00C86795">
        <w:rPr>
          <w:color w:val="000000"/>
          <w:sz w:val="24"/>
          <w:szCs w:val="24"/>
        </w:rPr>
        <w:t xml:space="preserve">Nom </w:t>
      </w:r>
      <w:r w:rsidRPr="005D6B68">
        <w:rPr>
          <w:color w:val="000000"/>
          <w:sz w:val="24"/>
          <w:szCs w:val="24"/>
        </w:rPr>
        <w:t>:</w:t>
      </w:r>
      <w:r w:rsidR="00D962CC" w:rsidRPr="005D6B68">
        <w:rPr>
          <w:color w:val="000000"/>
          <w:sz w:val="24"/>
          <w:szCs w:val="24"/>
        </w:rPr>
        <w:tab/>
        <w:t>.</w:t>
      </w:r>
    </w:p>
    <w:p w14:paraId="1807E646" w14:textId="60B20F81" w:rsidR="00F30893" w:rsidRPr="005D6B68" w:rsidRDefault="00F30893" w:rsidP="00F30893">
      <w:pPr>
        <w:tabs>
          <w:tab w:val="left" w:pos="-1980"/>
          <w:tab w:val="right" w:leader="dot" w:pos="9497"/>
        </w:tabs>
        <w:rPr>
          <w:color w:val="000000"/>
          <w:sz w:val="24"/>
          <w:szCs w:val="24"/>
        </w:rPr>
      </w:pPr>
      <w:r w:rsidRPr="005D6B68">
        <w:rPr>
          <w:color w:val="000000"/>
          <w:sz w:val="24"/>
          <w:szCs w:val="24"/>
        </w:rPr>
        <w:t>Adresse : ...............................................................</w:t>
      </w:r>
      <w:r w:rsidRPr="005D6B68">
        <w:rPr>
          <w:color w:val="000000"/>
          <w:sz w:val="24"/>
          <w:szCs w:val="24"/>
        </w:rPr>
        <w:tab/>
      </w:r>
    </w:p>
    <w:p w14:paraId="310298DA" w14:textId="1AF5BF21" w:rsidR="00F30893" w:rsidRPr="005D6B68" w:rsidRDefault="00F30893" w:rsidP="00F30893">
      <w:pPr>
        <w:tabs>
          <w:tab w:val="left" w:pos="-1980"/>
          <w:tab w:val="right" w:leader="dot" w:pos="9497"/>
        </w:tabs>
        <w:rPr>
          <w:color w:val="000000"/>
          <w:sz w:val="24"/>
          <w:szCs w:val="24"/>
        </w:rPr>
      </w:pPr>
      <w:r w:rsidRPr="005D6B68">
        <w:rPr>
          <w:color w:val="000000"/>
          <w:sz w:val="24"/>
          <w:szCs w:val="24"/>
        </w:rPr>
        <w:t>Téléphone</w:t>
      </w:r>
      <w:r w:rsidRPr="005D6B68">
        <w:rPr>
          <w:color w:val="000000"/>
          <w:sz w:val="24"/>
          <w:szCs w:val="24"/>
        </w:rPr>
        <w:tab/>
        <w:t>...............................................................</w:t>
      </w:r>
    </w:p>
    <w:p w14:paraId="0BCD509C" w14:textId="2A09C2BF" w:rsidR="00F30893" w:rsidRPr="005D6B68" w:rsidRDefault="00F30893" w:rsidP="00F30893">
      <w:pPr>
        <w:tabs>
          <w:tab w:val="left" w:pos="-1980"/>
          <w:tab w:val="right" w:leader="dot" w:pos="9497"/>
        </w:tabs>
        <w:rPr>
          <w:color w:val="000000"/>
          <w:sz w:val="24"/>
          <w:szCs w:val="24"/>
        </w:rPr>
      </w:pPr>
      <w:r w:rsidRPr="005D6B68">
        <w:rPr>
          <w:color w:val="000000"/>
          <w:sz w:val="24"/>
          <w:szCs w:val="24"/>
        </w:rPr>
        <w:t xml:space="preserve">Courriel : </w:t>
      </w:r>
      <w:r w:rsidRPr="005D6B68">
        <w:rPr>
          <w:color w:val="000000"/>
          <w:sz w:val="24"/>
          <w:szCs w:val="24"/>
        </w:rPr>
        <w:tab/>
      </w:r>
    </w:p>
    <w:p w14:paraId="0A3E815F" w14:textId="77777777" w:rsidR="00F30893" w:rsidRPr="005D6B68" w:rsidRDefault="00F30893" w:rsidP="00F30893">
      <w:pPr>
        <w:tabs>
          <w:tab w:val="left" w:pos="-1980"/>
          <w:tab w:val="right" w:leader="dot" w:pos="9497"/>
        </w:tabs>
        <w:rPr>
          <w:color w:val="000000"/>
          <w:sz w:val="24"/>
          <w:szCs w:val="24"/>
        </w:rPr>
      </w:pPr>
      <w:r w:rsidRPr="005D6B68">
        <w:rPr>
          <w:color w:val="000000"/>
          <w:sz w:val="24"/>
          <w:szCs w:val="24"/>
        </w:rPr>
        <w:t>Date et lieu de naissance : ..............................................</w:t>
      </w:r>
      <w:r w:rsidRPr="005D6B68">
        <w:rPr>
          <w:color w:val="000000"/>
          <w:sz w:val="24"/>
          <w:szCs w:val="24"/>
        </w:rPr>
        <w:tab/>
      </w:r>
    </w:p>
    <w:p w14:paraId="50B77F13" w14:textId="5A585840" w:rsidR="00F30893" w:rsidRPr="005D6B68" w:rsidRDefault="00F30893" w:rsidP="00F30893">
      <w:pPr>
        <w:tabs>
          <w:tab w:val="left" w:pos="-1980"/>
          <w:tab w:val="right" w:leader="dot" w:pos="9497"/>
        </w:tabs>
        <w:rPr>
          <w:b/>
          <w:color w:val="000000"/>
          <w:sz w:val="24"/>
          <w:szCs w:val="24"/>
        </w:rPr>
      </w:pPr>
      <w:r w:rsidRPr="005D6B68">
        <w:rPr>
          <w:color w:val="000000"/>
          <w:sz w:val="24"/>
          <w:szCs w:val="24"/>
        </w:rPr>
        <w:t xml:space="preserve">Niveau d'études antérieures : </w:t>
      </w:r>
      <w:r w:rsidRPr="005D6B68">
        <w:rPr>
          <w:color w:val="000000"/>
          <w:sz w:val="24"/>
          <w:szCs w:val="24"/>
        </w:rPr>
        <w:tab/>
      </w:r>
    </w:p>
    <w:p w14:paraId="370BCF34" w14:textId="2B1E1989" w:rsidR="00322866" w:rsidRPr="005B17A8" w:rsidRDefault="00322866" w:rsidP="006222B0">
      <w:pPr>
        <w:shd w:val="clear" w:color="auto" w:fill="FFFFFF"/>
        <w:tabs>
          <w:tab w:val="right" w:leader="dot" w:pos="9497"/>
        </w:tabs>
        <w:rPr>
          <w:rFonts w:cs="Tahoma"/>
          <w:color w:val="000000"/>
          <w:sz w:val="24"/>
          <w:szCs w:val="24"/>
          <w:bdr w:val="none" w:sz="0" w:space="0" w:color="auto" w:frame="1"/>
        </w:rPr>
      </w:pPr>
      <w:r w:rsidRPr="005B17A8">
        <w:rPr>
          <w:rFonts w:cs="Tahoma"/>
          <w:color w:val="000000"/>
          <w:sz w:val="24"/>
          <w:szCs w:val="24"/>
          <w:bdr w:val="none" w:sz="0" w:space="0" w:color="auto" w:frame="1"/>
        </w:rPr>
        <w:t xml:space="preserve">Si vous êtes membre de l’Église </w:t>
      </w:r>
      <w:r w:rsidR="00DD0C1E">
        <w:rPr>
          <w:rFonts w:cs="Tahoma"/>
          <w:color w:val="000000"/>
          <w:sz w:val="24"/>
          <w:szCs w:val="24"/>
          <w:bdr w:val="none" w:sz="0" w:space="0" w:color="auto" w:frame="1"/>
        </w:rPr>
        <w:t>c</w:t>
      </w:r>
      <w:r w:rsidRPr="005B17A8">
        <w:rPr>
          <w:rFonts w:cs="Tahoma"/>
          <w:color w:val="000000"/>
          <w:sz w:val="24"/>
          <w:szCs w:val="24"/>
          <w:bdr w:val="none" w:sz="0" w:space="0" w:color="auto" w:frame="1"/>
        </w:rPr>
        <w:t xml:space="preserve">atholique </w:t>
      </w:r>
      <w:r w:rsidR="00DD0C1E">
        <w:rPr>
          <w:rFonts w:cs="Tahoma"/>
          <w:color w:val="000000"/>
          <w:sz w:val="24"/>
          <w:szCs w:val="24"/>
          <w:bdr w:val="none" w:sz="0" w:space="0" w:color="auto" w:frame="1"/>
        </w:rPr>
        <w:t>o</w:t>
      </w:r>
      <w:r w:rsidRPr="005B17A8">
        <w:rPr>
          <w:rFonts w:cs="Tahoma"/>
          <w:color w:val="000000"/>
          <w:sz w:val="24"/>
          <w:szCs w:val="24"/>
          <w:bdr w:val="none" w:sz="0" w:space="0" w:color="auto" w:frame="1"/>
        </w:rPr>
        <w:t>rthodoxe de France, votre situation au sein de l’Église :</w:t>
      </w:r>
    </w:p>
    <w:p w14:paraId="1FC29672" w14:textId="77777777" w:rsidR="00322866" w:rsidRPr="005D6B68" w:rsidRDefault="00322866">
      <w:pPr>
        <w:pStyle w:val="Paragraphedeliste"/>
        <w:numPr>
          <w:ilvl w:val="0"/>
          <w:numId w:val="1"/>
        </w:numPr>
        <w:shd w:val="clear" w:color="auto" w:fill="FFFFFF"/>
        <w:tabs>
          <w:tab w:val="left" w:pos="-1980"/>
          <w:tab w:val="right" w:leader="dot" w:pos="9497"/>
        </w:tabs>
        <w:ind w:right="383"/>
        <w:jc w:val="left"/>
        <w:rPr>
          <w:b/>
          <w:i/>
          <w:color w:val="000000"/>
          <w:sz w:val="24"/>
          <w:szCs w:val="24"/>
        </w:rPr>
      </w:pPr>
      <w:r w:rsidRPr="005D6B68">
        <w:rPr>
          <w:rFonts w:cs="Tahoma"/>
          <w:color w:val="000000"/>
          <w:sz w:val="24"/>
          <w:szCs w:val="24"/>
          <w:bdr w:val="none" w:sz="0" w:space="0" w:color="auto" w:frame="1"/>
        </w:rPr>
        <w:t xml:space="preserve">Paroisse fréquentée : </w:t>
      </w:r>
      <w:r w:rsidRPr="005D6B68">
        <w:rPr>
          <w:rFonts w:cs="Tahoma"/>
          <w:color w:val="000000"/>
          <w:sz w:val="24"/>
          <w:szCs w:val="24"/>
          <w:bdr w:val="none" w:sz="0" w:space="0" w:color="auto" w:frame="1"/>
        </w:rPr>
        <w:tab/>
      </w:r>
    </w:p>
    <w:p w14:paraId="0712502F" w14:textId="77777777" w:rsidR="00322866" w:rsidRPr="005D6B68" w:rsidRDefault="00322866">
      <w:pPr>
        <w:pStyle w:val="Paragraphedeliste"/>
        <w:numPr>
          <w:ilvl w:val="0"/>
          <w:numId w:val="1"/>
        </w:numPr>
        <w:shd w:val="clear" w:color="auto" w:fill="FFFFFF"/>
        <w:tabs>
          <w:tab w:val="left" w:pos="-1980"/>
          <w:tab w:val="right" w:leader="dot" w:pos="9497"/>
        </w:tabs>
        <w:ind w:right="383"/>
        <w:jc w:val="left"/>
        <w:rPr>
          <w:b/>
          <w:i/>
          <w:color w:val="000000"/>
          <w:sz w:val="24"/>
          <w:szCs w:val="24"/>
        </w:rPr>
      </w:pPr>
      <w:r w:rsidRPr="005D6B68">
        <w:rPr>
          <w:rFonts w:cs="Tahoma"/>
          <w:color w:val="000000"/>
          <w:sz w:val="24"/>
          <w:szCs w:val="24"/>
          <w:bdr w:val="none" w:sz="0" w:space="0" w:color="auto" w:frame="1"/>
        </w:rPr>
        <w:t xml:space="preserve">Le cas échant, responsabilité dans la paroisse : </w:t>
      </w:r>
      <w:r w:rsidRPr="005D6B68">
        <w:rPr>
          <w:rFonts w:cs="Tahoma"/>
          <w:color w:val="000000"/>
          <w:sz w:val="24"/>
          <w:szCs w:val="24"/>
          <w:bdr w:val="none" w:sz="0" w:space="0" w:color="auto" w:frame="1"/>
        </w:rPr>
        <w:tab/>
      </w:r>
    </w:p>
    <w:p w14:paraId="7254EFB3" w14:textId="6F156703" w:rsidR="00322866" w:rsidRPr="005B17A8" w:rsidRDefault="00322866" w:rsidP="005B17A8">
      <w:pPr>
        <w:shd w:val="clear" w:color="auto" w:fill="FFFFFF"/>
        <w:tabs>
          <w:tab w:val="right" w:leader="dot" w:pos="9497"/>
        </w:tabs>
        <w:rPr>
          <w:rFonts w:cs="Tahoma"/>
          <w:color w:val="000000"/>
          <w:sz w:val="24"/>
          <w:szCs w:val="24"/>
          <w:bdr w:val="none" w:sz="0" w:space="0" w:color="auto" w:frame="1"/>
        </w:rPr>
      </w:pPr>
      <w:r w:rsidRPr="005B17A8">
        <w:rPr>
          <w:rFonts w:cs="Tahoma"/>
          <w:color w:val="000000"/>
          <w:sz w:val="24"/>
          <w:szCs w:val="24"/>
          <w:bdr w:val="none" w:sz="0" w:space="0" w:color="auto" w:frame="1"/>
        </w:rPr>
        <w:t>Si vous êtes membre d’une autre Église</w:t>
      </w:r>
      <w:r w:rsidR="00AC4381">
        <w:rPr>
          <w:rFonts w:cs="Tahoma"/>
          <w:color w:val="000000"/>
          <w:sz w:val="24"/>
          <w:szCs w:val="24"/>
          <w:bdr w:val="none" w:sz="0" w:space="0" w:color="auto" w:frame="1"/>
        </w:rPr>
        <w:t xml:space="preserve">, </w:t>
      </w:r>
      <w:r w:rsidRPr="005B17A8">
        <w:rPr>
          <w:rFonts w:cs="Tahoma"/>
          <w:color w:val="000000"/>
          <w:sz w:val="24"/>
          <w:szCs w:val="24"/>
          <w:bdr w:val="none" w:sz="0" w:space="0" w:color="auto" w:frame="1"/>
        </w:rPr>
        <w:t>merci d’indiquer :</w:t>
      </w:r>
    </w:p>
    <w:p w14:paraId="3E04E1F7" w14:textId="77777777" w:rsidR="00322866" w:rsidRPr="005D6B68" w:rsidRDefault="00322866">
      <w:pPr>
        <w:pStyle w:val="Paragraphedeliste"/>
        <w:numPr>
          <w:ilvl w:val="0"/>
          <w:numId w:val="1"/>
        </w:numPr>
        <w:shd w:val="clear" w:color="auto" w:fill="FFFFFF"/>
        <w:tabs>
          <w:tab w:val="left" w:pos="-1980"/>
          <w:tab w:val="right" w:leader="dot" w:pos="9497"/>
        </w:tabs>
        <w:ind w:right="383"/>
        <w:jc w:val="left"/>
        <w:rPr>
          <w:b/>
          <w:i/>
          <w:color w:val="000000"/>
          <w:sz w:val="24"/>
          <w:szCs w:val="24"/>
        </w:rPr>
      </w:pPr>
      <w:r w:rsidRPr="00322866">
        <w:rPr>
          <w:rFonts w:cs="Tahoma"/>
          <w:color w:val="000000"/>
          <w:sz w:val="24"/>
          <w:szCs w:val="24"/>
          <w:bdr w:val="none" w:sz="0" w:space="0" w:color="auto" w:frame="1"/>
        </w:rPr>
        <w:t xml:space="preserve">Église et paroisse fréquentée : </w:t>
      </w:r>
      <w:r w:rsidRPr="005D6B68">
        <w:rPr>
          <w:rFonts w:cs="Tahoma"/>
          <w:color w:val="000000"/>
          <w:sz w:val="24"/>
          <w:szCs w:val="24"/>
          <w:bdr w:val="none" w:sz="0" w:space="0" w:color="auto" w:frame="1"/>
        </w:rPr>
        <w:tab/>
      </w:r>
    </w:p>
    <w:p w14:paraId="4063283F" w14:textId="7D81B08A" w:rsidR="00322866" w:rsidRPr="00322866" w:rsidRDefault="00322866">
      <w:pPr>
        <w:pStyle w:val="Paragraphedeliste"/>
        <w:numPr>
          <w:ilvl w:val="0"/>
          <w:numId w:val="1"/>
        </w:numPr>
        <w:shd w:val="clear" w:color="auto" w:fill="FFFFFF"/>
        <w:tabs>
          <w:tab w:val="left" w:pos="-1980"/>
          <w:tab w:val="right" w:leader="dot" w:pos="9497"/>
        </w:tabs>
        <w:ind w:right="383"/>
        <w:jc w:val="left"/>
        <w:rPr>
          <w:b/>
          <w:i/>
          <w:color w:val="000000"/>
          <w:sz w:val="24"/>
          <w:szCs w:val="24"/>
        </w:rPr>
      </w:pPr>
      <w:r w:rsidRPr="00322866">
        <w:rPr>
          <w:rFonts w:cs="Tahoma"/>
          <w:color w:val="000000"/>
          <w:sz w:val="24"/>
          <w:szCs w:val="24"/>
          <w:bdr w:val="none" w:sz="0" w:space="0" w:color="auto" w:frame="1"/>
        </w:rPr>
        <w:t xml:space="preserve">Le cas échant, responsabilité dans l’Église ou la paroisse : </w:t>
      </w:r>
      <w:r w:rsidRPr="005D6B68">
        <w:rPr>
          <w:rFonts w:cs="Tahoma"/>
          <w:color w:val="000000"/>
          <w:sz w:val="24"/>
          <w:szCs w:val="24"/>
          <w:bdr w:val="none" w:sz="0" w:space="0" w:color="auto" w:frame="1"/>
        </w:rPr>
        <w:tab/>
      </w:r>
    </w:p>
    <w:p w14:paraId="0BEC992A" w14:textId="6FD7CDE8" w:rsidR="00F30893" w:rsidRPr="0012796F" w:rsidRDefault="00D962CC" w:rsidP="00A51AA6">
      <w:pPr>
        <w:pStyle w:val="Titre1"/>
        <w:spacing w:before="120" w:after="120"/>
      </w:pPr>
      <w:r w:rsidRPr="0012796F">
        <w:t>Pièces à joindre</w:t>
      </w:r>
    </w:p>
    <w:p w14:paraId="0EBC8A98" w14:textId="178594B1" w:rsidR="00F30893" w:rsidRPr="0012796F" w:rsidRDefault="00F30893" w:rsidP="0012796F">
      <w:pPr>
        <w:pStyle w:val="Titre2"/>
      </w:pPr>
      <w:r w:rsidRPr="0012796F">
        <w:t>Pour les nouveaux inscrits</w:t>
      </w:r>
      <w:r w:rsidR="008F1E41" w:rsidRPr="0012796F">
        <w:t> :</w:t>
      </w:r>
    </w:p>
    <w:p w14:paraId="4315E82D" w14:textId="0E5B83A9" w:rsidR="0075758E" w:rsidRPr="0075758E" w:rsidRDefault="0075758E">
      <w:pPr>
        <w:numPr>
          <w:ilvl w:val="0"/>
          <w:numId w:val="2"/>
        </w:num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 w:rsidRPr="0075758E">
        <w:rPr>
          <w:color w:val="000000"/>
          <w:sz w:val="24"/>
          <w:szCs w:val="24"/>
        </w:rPr>
        <w:t>Une lettre explicitant les motifs de la demande</w:t>
      </w:r>
      <w:r>
        <w:rPr>
          <w:color w:val="000000"/>
          <w:sz w:val="24"/>
          <w:szCs w:val="24"/>
        </w:rPr>
        <w:t xml:space="preserve"> </w:t>
      </w:r>
      <w:r w:rsidRPr="0075758E">
        <w:rPr>
          <w:color w:val="000000"/>
          <w:sz w:val="24"/>
          <w:szCs w:val="24"/>
        </w:rPr>
        <w:t>d'admission</w:t>
      </w:r>
      <w:r>
        <w:rPr>
          <w:color w:val="000000"/>
          <w:sz w:val="24"/>
          <w:szCs w:val="24"/>
        </w:rPr>
        <w:t> ;</w:t>
      </w:r>
    </w:p>
    <w:p w14:paraId="3A78DDCA" w14:textId="6D4FD8B0" w:rsidR="0075758E" w:rsidRPr="0075758E" w:rsidRDefault="0075758E">
      <w:pPr>
        <w:numPr>
          <w:ilvl w:val="0"/>
          <w:numId w:val="2"/>
        </w:num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 w:rsidRPr="0075758E">
        <w:rPr>
          <w:color w:val="000000"/>
          <w:sz w:val="24"/>
          <w:szCs w:val="24"/>
        </w:rPr>
        <w:t xml:space="preserve"> Un </w:t>
      </w:r>
      <w:r>
        <w:rPr>
          <w:color w:val="000000"/>
          <w:sz w:val="24"/>
          <w:szCs w:val="24"/>
        </w:rPr>
        <w:t>C</w:t>
      </w:r>
      <w:r w:rsidRPr="0075758E">
        <w:rPr>
          <w:color w:val="000000"/>
          <w:sz w:val="24"/>
          <w:szCs w:val="24"/>
        </w:rPr>
        <w:t xml:space="preserve">urriculum </w:t>
      </w:r>
      <w:r>
        <w:rPr>
          <w:color w:val="000000"/>
          <w:sz w:val="24"/>
          <w:szCs w:val="24"/>
        </w:rPr>
        <w:t>V</w:t>
      </w:r>
      <w:r w:rsidRPr="0075758E">
        <w:rPr>
          <w:color w:val="000000"/>
          <w:sz w:val="24"/>
          <w:szCs w:val="24"/>
        </w:rPr>
        <w:t>itae et une copie des diplômes obtenus</w:t>
      </w:r>
      <w:r>
        <w:rPr>
          <w:color w:val="000000"/>
          <w:sz w:val="24"/>
          <w:szCs w:val="24"/>
        </w:rPr>
        <w:t> ;</w:t>
      </w:r>
    </w:p>
    <w:p w14:paraId="49E1673F" w14:textId="77777777" w:rsidR="0075758E" w:rsidRPr="0075758E" w:rsidRDefault="0075758E">
      <w:pPr>
        <w:numPr>
          <w:ilvl w:val="0"/>
          <w:numId w:val="2"/>
        </w:num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 w:rsidRPr="0075758E">
        <w:rPr>
          <w:color w:val="000000"/>
          <w:sz w:val="24"/>
          <w:szCs w:val="24"/>
        </w:rPr>
        <w:t xml:space="preserve"> Une photo, format passeport, pour l'établissement du dossier.</w:t>
      </w:r>
    </w:p>
    <w:p w14:paraId="3ABEDE0E" w14:textId="77777777" w:rsidR="008F1E41" w:rsidRDefault="008B68B9" w:rsidP="008F1E41">
      <w:pPr>
        <w:tabs>
          <w:tab w:val="left" w:pos="-1980"/>
        </w:tabs>
        <w:ind w:right="386"/>
        <w:rPr>
          <w:b/>
          <w:i/>
          <w:color w:val="000000"/>
          <w:sz w:val="24"/>
          <w:szCs w:val="24"/>
        </w:rPr>
      </w:pPr>
      <w:r w:rsidRPr="005D6B68">
        <w:rPr>
          <w:color w:val="000000"/>
          <w:sz w:val="24"/>
          <w:szCs w:val="24"/>
        </w:rPr>
        <w:t>P</w:t>
      </w:r>
      <w:r w:rsidR="00F30893" w:rsidRPr="005D6B68">
        <w:rPr>
          <w:color w:val="000000"/>
          <w:sz w:val="24"/>
          <w:szCs w:val="24"/>
        </w:rPr>
        <w:t>our tous, éventuellement, une photo si vous souhaitez une carte d'étudiant.</w:t>
      </w:r>
    </w:p>
    <w:p w14:paraId="5C17EDD3" w14:textId="4125A5CC" w:rsidR="008B68B9" w:rsidRPr="008F1E41" w:rsidRDefault="00F30893" w:rsidP="0012796F">
      <w:pPr>
        <w:pStyle w:val="Titre2"/>
        <w:rPr>
          <w:b/>
          <w:i/>
        </w:rPr>
      </w:pPr>
      <w:r w:rsidRPr="005D6B68">
        <w:t>Règlement</w:t>
      </w:r>
      <w:r w:rsidR="008F1E41">
        <w:t> :</w:t>
      </w:r>
    </w:p>
    <w:p w14:paraId="07456AB2" w14:textId="77777777" w:rsidR="00A81443" w:rsidRPr="00A81443" w:rsidRDefault="00A81443">
      <w:pPr>
        <w:numPr>
          <w:ilvl w:val="0"/>
          <w:numId w:val="2"/>
        </w:num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 w:rsidRPr="00A81443">
        <w:rPr>
          <w:color w:val="000000"/>
          <w:sz w:val="24"/>
          <w:szCs w:val="24"/>
        </w:rPr>
        <w:t xml:space="preserve">Par chèque établi à l'ordre de : INSTITUT SAINT-DENYS </w:t>
      </w:r>
    </w:p>
    <w:p w14:paraId="5E19F174" w14:textId="054BD48B" w:rsidR="00A81443" w:rsidRPr="00A81443" w:rsidRDefault="00A81443">
      <w:pPr>
        <w:numPr>
          <w:ilvl w:val="0"/>
          <w:numId w:val="2"/>
        </w:num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 w:rsidRPr="00A81443">
        <w:rPr>
          <w:color w:val="000000"/>
          <w:sz w:val="24"/>
          <w:szCs w:val="24"/>
        </w:rPr>
        <w:t>Un règlement échelonné peut être envisagé ; les chèques (4 maximum) seront remis obligatoirement lors de l’inscription</w:t>
      </w:r>
      <w:r>
        <w:rPr>
          <w:color w:val="000000"/>
          <w:sz w:val="24"/>
          <w:szCs w:val="24"/>
        </w:rPr>
        <w:t xml:space="preserve">. </w:t>
      </w:r>
      <w:r w:rsidRPr="00A81443">
        <w:rPr>
          <w:color w:val="000000"/>
          <w:sz w:val="24"/>
          <w:szCs w:val="24"/>
        </w:rPr>
        <w:t>Dans ce cas, contacter auparavant le trésorier</w:t>
      </w:r>
      <w:r w:rsidR="00AA037D">
        <w:rPr>
          <w:color w:val="000000"/>
          <w:sz w:val="24"/>
          <w:szCs w:val="24"/>
        </w:rPr>
        <w:t>.</w:t>
      </w:r>
    </w:p>
    <w:p w14:paraId="53F292B6" w14:textId="3FC28947" w:rsidR="00AA037D" w:rsidRDefault="00A81443">
      <w:pPr>
        <w:numPr>
          <w:ilvl w:val="0"/>
          <w:numId w:val="2"/>
        </w:num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 w:rsidRPr="00A81443">
        <w:rPr>
          <w:color w:val="000000"/>
          <w:sz w:val="24"/>
          <w:szCs w:val="24"/>
        </w:rPr>
        <w:t>Par virement bancaire.</w:t>
      </w:r>
      <w:r>
        <w:rPr>
          <w:color w:val="000000"/>
          <w:sz w:val="24"/>
          <w:szCs w:val="24"/>
        </w:rPr>
        <w:t xml:space="preserve"> </w:t>
      </w:r>
      <w:r w:rsidRPr="00A81443">
        <w:rPr>
          <w:color w:val="000000"/>
          <w:sz w:val="24"/>
          <w:szCs w:val="24"/>
        </w:rPr>
        <w:t>Dans ce cas, contacter auparavant le trésorie</w:t>
      </w:r>
      <w:r w:rsidR="00AA037D">
        <w:rPr>
          <w:color w:val="000000"/>
          <w:sz w:val="24"/>
          <w:szCs w:val="24"/>
        </w:rPr>
        <w:t>r.</w:t>
      </w:r>
    </w:p>
    <w:p w14:paraId="1ECDCC7C" w14:textId="6B53C3D0" w:rsidR="00A81443" w:rsidRPr="00A81443" w:rsidRDefault="00AA037D">
      <w:pPr>
        <w:numPr>
          <w:ilvl w:val="0"/>
          <w:numId w:val="2"/>
        </w:num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Trésorier : </w:t>
      </w:r>
      <w:r w:rsidR="00A81443" w:rsidRPr="00A81443">
        <w:rPr>
          <w:color w:val="000000"/>
          <w:sz w:val="24"/>
          <w:szCs w:val="24"/>
        </w:rPr>
        <w:t>Léon Navick</w:t>
      </w:r>
      <w:r>
        <w:rPr>
          <w:color w:val="000000"/>
          <w:sz w:val="24"/>
          <w:szCs w:val="24"/>
        </w:rPr>
        <w:t xml:space="preserve"> | </w:t>
      </w:r>
      <w:hyperlink r:id="rId8" w:history="1">
        <w:r w:rsidRPr="00717FAD">
          <w:rPr>
            <w:rStyle w:val="Lienhypertexte"/>
            <w:sz w:val="24"/>
            <w:szCs w:val="24"/>
          </w:rPr>
          <w:t>lnavick@orange.fr</w:t>
        </w:r>
      </w:hyperlink>
      <w:r>
        <w:rPr>
          <w:color w:val="000000"/>
          <w:sz w:val="24"/>
          <w:szCs w:val="24"/>
        </w:rPr>
        <w:t xml:space="preserve"> | </w:t>
      </w:r>
      <w:r w:rsidRPr="00A81443">
        <w:rPr>
          <w:color w:val="000000"/>
          <w:sz w:val="24"/>
          <w:szCs w:val="24"/>
        </w:rPr>
        <w:t>+33(0) 6 08 32 48 20</w:t>
      </w:r>
    </w:p>
    <w:p w14:paraId="2D28977F" w14:textId="03934246" w:rsidR="00A51AA6" w:rsidRPr="00A51AA6" w:rsidRDefault="00A51AA6" w:rsidP="00A51AA6">
      <w:pPr>
        <w:pStyle w:val="Titre1"/>
        <w:spacing w:before="120" w:after="120"/>
      </w:pPr>
      <w:r w:rsidRPr="00A51AA6">
        <w:t>Envoi de la fiche d’inscription</w:t>
      </w:r>
    </w:p>
    <w:p w14:paraId="36B61166" w14:textId="2662D09D" w:rsidR="00A51AA6" w:rsidRDefault="00A51AA6" w:rsidP="00A81443">
      <w:p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Fiche à retourner par courrier postal à 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Michel MALYCHA</w:t>
      </w:r>
    </w:p>
    <w:p w14:paraId="6D91260A" w14:textId="47DBF0DE" w:rsidR="00424A05" w:rsidRDefault="00A51AA6" w:rsidP="00A81443">
      <w:p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5, résidence de la Prairie</w:t>
      </w:r>
    </w:p>
    <w:p w14:paraId="623FDBE8" w14:textId="7C945D97" w:rsidR="00A51AA6" w:rsidRDefault="00A51AA6" w:rsidP="00A81443">
      <w:p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Bât C</w:t>
      </w:r>
    </w:p>
    <w:p w14:paraId="268A2962" w14:textId="5685F65E" w:rsidR="00A51AA6" w:rsidRPr="005D6B68" w:rsidRDefault="00A51AA6" w:rsidP="00A81443">
      <w:pPr>
        <w:tabs>
          <w:tab w:val="left" w:pos="-1980"/>
        </w:tabs>
        <w:spacing w:before="0" w:after="0"/>
        <w:ind w:right="38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78120 RAMBOUILLET</w:t>
      </w:r>
    </w:p>
    <w:p w14:paraId="45B330EA" w14:textId="77777777" w:rsidR="00A51AA6" w:rsidRDefault="00A51AA6" w:rsidP="008E19C0">
      <w:pPr>
        <w:tabs>
          <w:tab w:val="left" w:pos="-1980"/>
          <w:tab w:val="left" w:pos="1843"/>
        </w:tabs>
        <w:ind w:right="383"/>
        <w:rPr>
          <w:color w:val="000000"/>
          <w:sz w:val="24"/>
          <w:szCs w:val="24"/>
        </w:rPr>
      </w:pPr>
    </w:p>
    <w:p w14:paraId="12236DFE" w14:textId="77777777" w:rsidR="00A51AA6" w:rsidRDefault="00A51AA6" w:rsidP="008E19C0">
      <w:pPr>
        <w:tabs>
          <w:tab w:val="left" w:pos="-1980"/>
          <w:tab w:val="left" w:pos="1843"/>
        </w:tabs>
        <w:ind w:right="383"/>
        <w:rPr>
          <w:color w:val="000000"/>
          <w:sz w:val="24"/>
          <w:szCs w:val="24"/>
        </w:rPr>
      </w:pPr>
    </w:p>
    <w:p w14:paraId="2F34C53E" w14:textId="468A60DF" w:rsidR="00F30893" w:rsidRPr="005D6B68" w:rsidRDefault="00A51AA6" w:rsidP="008E19C0">
      <w:pPr>
        <w:tabs>
          <w:tab w:val="left" w:pos="-1980"/>
          <w:tab w:val="left" w:pos="1843"/>
        </w:tabs>
        <w:ind w:right="3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F30893" w:rsidRPr="005D6B68">
        <w:rPr>
          <w:color w:val="000000"/>
          <w:sz w:val="24"/>
          <w:szCs w:val="24"/>
        </w:rPr>
        <w:t>ait à :</w:t>
      </w:r>
      <w:r w:rsidR="008E19C0" w:rsidRPr="005D6B68">
        <w:rPr>
          <w:color w:val="000000"/>
          <w:sz w:val="24"/>
          <w:szCs w:val="24"/>
        </w:rPr>
        <w:t xml:space="preserve"> ..............................................  </w:t>
      </w:r>
      <w:r w:rsidR="00F30893" w:rsidRPr="005D6B68">
        <w:rPr>
          <w:color w:val="000000"/>
          <w:sz w:val="24"/>
          <w:szCs w:val="24"/>
        </w:rPr>
        <w:t>le :</w:t>
      </w:r>
      <w:r w:rsidR="008E19C0" w:rsidRPr="005D6B68">
        <w:rPr>
          <w:color w:val="000000"/>
          <w:sz w:val="24"/>
          <w:szCs w:val="24"/>
        </w:rPr>
        <w:t xml:space="preserve"> .............................................. </w:t>
      </w:r>
      <w:r w:rsidR="00F30893" w:rsidRPr="005D6B68">
        <w:rPr>
          <w:color w:val="000000"/>
          <w:sz w:val="24"/>
          <w:szCs w:val="24"/>
        </w:rPr>
        <w:t>Signature :</w:t>
      </w:r>
      <w:r w:rsidR="00C51167">
        <w:rPr>
          <w:color w:val="000000"/>
          <w:sz w:val="24"/>
          <w:szCs w:val="24"/>
        </w:rPr>
        <w:t xml:space="preserve"> </w:t>
      </w:r>
      <w:r w:rsidR="00C51167" w:rsidRPr="005D6B68">
        <w:rPr>
          <w:color w:val="000000"/>
          <w:sz w:val="24"/>
          <w:szCs w:val="24"/>
        </w:rPr>
        <w:t>.........................................</w:t>
      </w:r>
    </w:p>
    <w:p w14:paraId="04855F83" w14:textId="77777777" w:rsidR="00965B6B" w:rsidRDefault="00965B6B" w:rsidP="00965B6B"/>
    <w:p w14:paraId="7A6C5163" w14:textId="77777777" w:rsidR="003A260B" w:rsidRPr="003A260B" w:rsidRDefault="003A260B" w:rsidP="003A260B">
      <w:pPr>
        <w:pStyle w:val="Titre1"/>
        <w:spacing w:before="0" w:after="0"/>
        <w:jc w:val="center"/>
        <w:rPr>
          <w:sz w:val="20"/>
          <w:szCs w:val="20"/>
        </w:rPr>
      </w:pPr>
    </w:p>
    <w:p w14:paraId="33D6C139" w14:textId="2BD1BD23" w:rsidR="00703707" w:rsidRPr="00480726" w:rsidRDefault="00703707" w:rsidP="00480726">
      <w:pPr>
        <w:pStyle w:val="Titre1"/>
        <w:spacing w:before="0" w:after="0"/>
        <w:jc w:val="center"/>
        <w:rPr>
          <w:sz w:val="20"/>
          <w:szCs w:val="20"/>
        </w:rPr>
      </w:pPr>
      <w:r w:rsidRPr="00703707">
        <w:rPr>
          <w:sz w:val="48"/>
          <w:szCs w:val="48"/>
        </w:rPr>
        <w:t>Choix du cursus</w:t>
      </w:r>
      <w:r>
        <w:rPr>
          <w:sz w:val="48"/>
          <w:szCs w:val="48"/>
        </w:rPr>
        <w:br/>
      </w:r>
      <w:r w:rsidRPr="0094327D">
        <w:t>(cocher les cases correspondant à votre choix)</w:t>
      </w:r>
      <w:r>
        <w:br/>
      </w:r>
    </w:p>
    <w:p w14:paraId="7C438052" w14:textId="61CC2381" w:rsidR="000600CE" w:rsidRPr="00FB0A2C" w:rsidRDefault="00B52C82" w:rsidP="00FB0A2C">
      <w:pPr>
        <w:pStyle w:val="Titre2"/>
      </w:pPr>
      <w:r w:rsidRPr="00586F95">
        <w:sym w:font="Wingdings" w:char="F071"/>
      </w:r>
      <w:r w:rsidRPr="00586F95">
        <w:t xml:space="preserve"> Inscription </w:t>
      </w:r>
      <w:r w:rsidR="000600CE" w:rsidRPr="00586F95">
        <w:t>à un cursus complet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106"/>
        <w:gridCol w:w="3402"/>
        <w:gridCol w:w="1985"/>
      </w:tblGrid>
      <w:tr w:rsidR="000600CE" w:rsidRPr="00C1387B" w14:paraId="0FC75094" w14:textId="77777777" w:rsidTr="000C1C6F">
        <w:trPr>
          <w:trHeight w:val="397"/>
        </w:trPr>
        <w:tc>
          <w:tcPr>
            <w:tcW w:w="4106" w:type="dxa"/>
            <w:vAlign w:val="center"/>
          </w:tcPr>
          <w:p w14:paraId="7BD9D300" w14:textId="77777777" w:rsidR="000600CE" w:rsidRPr="00C1387B" w:rsidRDefault="000600CE" w:rsidP="00537DEE">
            <w:pPr>
              <w:pStyle w:val="Lgendedutableau0"/>
              <w:spacing w:line="240" w:lineRule="auto"/>
              <w:rPr>
                <w:rStyle w:val="Lgendedutableau"/>
                <w:rFonts w:eastAsia="Times New Roman" w:cs="Times New Roman"/>
                <w:b/>
                <w:bCs/>
                <w:sz w:val="24"/>
                <w:szCs w:val="24"/>
              </w:rPr>
            </w:pP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1</w:t>
            </w: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  <w:vertAlign w:val="superscript"/>
              </w:rPr>
              <w:t>er</w:t>
            </w: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 xml:space="preserve"> degré (toutes disciplines)</w:t>
            </w:r>
          </w:p>
        </w:tc>
        <w:tc>
          <w:tcPr>
            <w:tcW w:w="3402" w:type="dxa"/>
            <w:vAlign w:val="center"/>
          </w:tcPr>
          <w:p w14:paraId="6E809152" w14:textId="77777777" w:rsidR="000600CE" w:rsidRPr="00C1387B" w:rsidRDefault="000600CE" w:rsidP="00537DEE">
            <w:pPr>
              <w:pStyle w:val="Autres0"/>
              <w:spacing w:after="0"/>
              <w:ind w:right="-109" w:firstLine="29"/>
              <w:jc w:val="center"/>
              <w:rPr>
                <w:rStyle w:val="Lgendedutableau"/>
                <w:b w:val="0"/>
                <w:bCs w:val="0"/>
                <w:sz w:val="24"/>
                <w:szCs w:val="24"/>
              </w:rPr>
            </w:pPr>
            <w:r w:rsidRPr="00C1387B">
              <w:rPr>
                <w:rStyle w:val="Autres"/>
              </w:rPr>
              <w:t>1</w:t>
            </w:r>
            <w:r w:rsidRPr="00C1387B">
              <w:rPr>
                <w:rStyle w:val="Autres"/>
                <w:vertAlign w:val="superscript"/>
              </w:rPr>
              <w:t>ère</w:t>
            </w:r>
            <w:r w:rsidRPr="00C1387B">
              <w:rPr>
                <w:rStyle w:val="Autres"/>
              </w:rPr>
              <w:t>, 2</w:t>
            </w:r>
            <w:r w:rsidRPr="00C1387B">
              <w:rPr>
                <w:rStyle w:val="Autres"/>
                <w:vertAlign w:val="superscript"/>
              </w:rPr>
              <w:t>e</w:t>
            </w:r>
            <w:r w:rsidRPr="00C1387B">
              <w:rPr>
                <w:rStyle w:val="Autres"/>
              </w:rPr>
              <w:t xml:space="preserve"> ou 3</w:t>
            </w:r>
            <w:r w:rsidRPr="00C1387B">
              <w:rPr>
                <w:rStyle w:val="Autres"/>
                <w:vertAlign w:val="superscript"/>
              </w:rPr>
              <w:t>e</w:t>
            </w:r>
            <w:r w:rsidRPr="00C1387B">
              <w:rPr>
                <w:rStyle w:val="Autres"/>
              </w:rPr>
              <w:t xml:space="preserve"> année</w:t>
            </w:r>
          </w:p>
        </w:tc>
        <w:tc>
          <w:tcPr>
            <w:tcW w:w="1985" w:type="dxa"/>
            <w:vAlign w:val="center"/>
          </w:tcPr>
          <w:p w14:paraId="5553ED66" w14:textId="5836E8BA" w:rsidR="000600CE" w:rsidRPr="00C1387B" w:rsidRDefault="00C1387B" w:rsidP="00537DEE">
            <w:pPr>
              <w:pStyle w:val="Autres0"/>
              <w:spacing w:after="0"/>
              <w:ind w:firstLine="460"/>
              <w:jc w:val="both"/>
              <w:rPr>
                <w:rStyle w:val="Lgendedutableau"/>
                <w:b w:val="0"/>
                <w:bCs w:val="0"/>
                <w:sz w:val="24"/>
                <w:szCs w:val="24"/>
              </w:rPr>
            </w:pPr>
            <w:r w:rsidRPr="00C1387B">
              <w:rPr>
                <w:bCs/>
                <w:color w:val="000000"/>
              </w:rPr>
              <w:sym w:font="Wingdings" w:char="F071"/>
            </w:r>
            <w:r w:rsidRPr="00C1387B">
              <w:rPr>
                <w:bCs/>
                <w:color w:val="000000"/>
              </w:rPr>
              <w:t xml:space="preserve"> </w:t>
            </w:r>
            <w:r w:rsidR="000600CE" w:rsidRPr="00C1387B">
              <w:rPr>
                <w:rStyle w:val="Autres"/>
              </w:rPr>
              <w:t xml:space="preserve"> 4</w:t>
            </w:r>
            <w:r w:rsidR="004F5E88">
              <w:rPr>
                <w:rStyle w:val="Autres"/>
              </w:rPr>
              <w:t>9</w:t>
            </w:r>
            <w:r w:rsidR="000600CE" w:rsidRPr="00C1387B">
              <w:rPr>
                <w:rStyle w:val="Autres"/>
              </w:rPr>
              <w:t>0 €</w:t>
            </w:r>
          </w:p>
        </w:tc>
      </w:tr>
      <w:tr w:rsidR="000600CE" w:rsidRPr="00C1387B" w14:paraId="37A0695F" w14:textId="77777777" w:rsidTr="000C1C6F">
        <w:trPr>
          <w:trHeight w:val="397"/>
        </w:trPr>
        <w:tc>
          <w:tcPr>
            <w:tcW w:w="4106" w:type="dxa"/>
            <w:vAlign w:val="center"/>
          </w:tcPr>
          <w:p w14:paraId="6C6AEE2B" w14:textId="77777777" w:rsidR="000600CE" w:rsidRPr="00C1387B" w:rsidRDefault="000600CE" w:rsidP="00537DEE">
            <w:pPr>
              <w:pStyle w:val="Lgendedutableau0"/>
              <w:spacing w:line="240" w:lineRule="auto"/>
              <w:rPr>
                <w:rStyle w:val="Lgendedutableau"/>
                <w:rFonts w:eastAsia="Times New Roman" w:cs="Times New Roman"/>
                <w:b/>
                <w:bCs/>
                <w:sz w:val="24"/>
                <w:szCs w:val="24"/>
              </w:rPr>
            </w:pP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2</w:t>
            </w: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  <w:vertAlign w:val="superscript"/>
              </w:rPr>
              <w:t>e</w:t>
            </w: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 xml:space="preserve"> degré (toutes disciplines)</w:t>
            </w:r>
          </w:p>
        </w:tc>
        <w:tc>
          <w:tcPr>
            <w:tcW w:w="3402" w:type="dxa"/>
            <w:vAlign w:val="center"/>
          </w:tcPr>
          <w:p w14:paraId="5D3FCE7F" w14:textId="77777777" w:rsidR="000600CE" w:rsidRPr="00C1387B" w:rsidRDefault="000600CE" w:rsidP="00537DEE">
            <w:pPr>
              <w:pStyle w:val="Autres0"/>
              <w:spacing w:after="0"/>
              <w:ind w:right="-109" w:firstLine="29"/>
              <w:jc w:val="center"/>
              <w:rPr>
                <w:rStyle w:val="Lgendedutableau"/>
                <w:b w:val="0"/>
                <w:bCs w:val="0"/>
                <w:sz w:val="24"/>
                <w:szCs w:val="24"/>
              </w:rPr>
            </w:pPr>
            <w:r w:rsidRPr="00C1387B">
              <w:rPr>
                <w:rStyle w:val="Autres"/>
              </w:rPr>
              <w:t>1</w:t>
            </w:r>
            <w:r w:rsidRPr="00C1387B">
              <w:rPr>
                <w:rStyle w:val="Autres"/>
                <w:vertAlign w:val="superscript"/>
              </w:rPr>
              <w:t>ère</w:t>
            </w:r>
            <w:r w:rsidRPr="00C1387B">
              <w:rPr>
                <w:rStyle w:val="Autres"/>
              </w:rPr>
              <w:t xml:space="preserve"> année</w:t>
            </w:r>
          </w:p>
        </w:tc>
        <w:tc>
          <w:tcPr>
            <w:tcW w:w="1985" w:type="dxa"/>
            <w:vAlign w:val="center"/>
          </w:tcPr>
          <w:p w14:paraId="73E1C71C" w14:textId="6A17FB6D" w:rsidR="000600CE" w:rsidRPr="00C1387B" w:rsidRDefault="00C1387B" w:rsidP="00537DEE">
            <w:pPr>
              <w:pStyle w:val="Autres0"/>
              <w:spacing w:after="0"/>
              <w:ind w:firstLine="460"/>
              <w:jc w:val="both"/>
              <w:rPr>
                <w:rStyle w:val="Lgendedutableau"/>
                <w:b w:val="0"/>
                <w:bCs w:val="0"/>
                <w:sz w:val="24"/>
                <w:szCs w:val="24"/>
              </w:rPr>
            </w:pPr>
            <w:r w:rsidRPr="00C1387B">
              <w:rPr>
                <w:bCs/>
                <w:color w:val="000000"/>
              </w:rPr>
              <w:sym w:font="Wingdings" w:char="F071"/>
            </w:r>
            <w:r w:rsidRPr="00C1387B">
              <w:rPr>
                <w:bCs/>
                <w:color w:val="000000"/>
              </w:rPr>
              <w:t xml:space="preserve"> </w:t>
            </w:r>
            <w:r w:rsidR="000600CE" w:rsidRPr="00C1387B">
              <w:rPr>
                <w:rStyle w:val="Autres"/>
              </w:rPr>
              <w:t xml:space="preserve"> 4</w:t>
            </w:r>
            <w:r w:rsidR="004F5E88">
              <w:rPr>
                <w:rStyle w:val="Autres"/>
              </w:rPr>
              <w:t>9</w:t>
            </w:r>
            <w:r w:rsidR="000600CE" w:rsidRPr="00C1387B">
              <w:rPr>
                <w:rStyle w:val="Autres"/>
              </w:rPr>
              <w:t>0 €</w:t>
            </w:r>
          </w:p>
        </w:tc>
      </w:tr>
      <w:tr w:rsidR="000600CE" w:rsidRPr="00C1387B" w14:paraId="0F0BAA8E" w14:textId="77777777" w:rsidTr="000C1C6F">
        <w:trPr>
          <w:trHeight w:val="397"/>
        </w:trPr>
        <w:tc>
          <w:tcPr>
            <w:tcW w:w="4106" w:type="dxa"/>
            <w:vAlign w:val="center"/>
          </w:tcPr>
          <w:p w14:paraId="1FF72014" w14:textId="77777777" w:rsidR="000600CE" w:rsidRPr="00C1387B" w:rsidRDefault="000600CE" w:rsidP="00537DEE">
            <w:pPr>
              <w:pStyle w:val="Lgendedutableau0"/>
              <w:spacing w:line="240" w:lineRule="auto"/>
              <w:rPr>
                <w:rStyle w:val="Lgendedutableau"/>
                <w:rFonts w:eastAsia="Times New Roman" w:cs="Times New Roman"/>
                <w:b/>
                <w:bCs/>
                <w:sz w:val="24"/>
                <w:szCs w:val="24"/>
              </w:rPr>
            </w:pP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2</w:t>
            </w: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  <w:vertAlign w:val="superscript"/>
              </w:rPr>
              <w:t>e</w:t>
            </w:r>
            <w:r w:rsidRPr="00C1387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 xml:space="preserve"> degré (toutes disciplines)</w:t>
            </w:r>
          </w:p>
        </w:tc>
        <w:tc>
          <w:tcPr>
            <w:tcW w:w="3402" w:type="dxa"/>
            <w:vAlign w:val="center"/>
          </w:tcPr>
          <w:p w14:paraId="66966C71" w14:textId="77777777" w:rsidR="000600CE" w:rsidRPr="00C1387B" w:rsidRDefault="000600CE" w:rsidP="00537DEE">
            <w:pPr>
              <w:pStyle w:val="Lgendedutableau0"/>
              <w:spacing w:line="240" w:lineRule="auto"/>
              <w:ind w:right="-109" w:firstLine="29"/>
              <w:jc w:val="center"/>
              <w:rPr>
                <w:rStyle w:val="Lgendedutableau"/>
                <w:rFonts w:eastAsia="Times New Roman" w:cs="Times New Roman"/>
                <w:sz w:val="24"/>
                <w:szCs w:val="24"/>
              </w:rPr>
            </w:pPr>
            <w:r w:rsidRPr="00C1387B">
              <w:rPr>
                <w:rStyle w:val="Lgendedutableau"/>
                <w:rFonts w:eastAsia="Times New Roman" w:cs="Times New Roman"/>
                <w:sz w:val="24"/>
                <w:szCs w:val="24"/>
              </w:rPr>
              <w:t>2</w:t>
            </w:r>
            <w:r w:rsidRPr="00C1387B">
              <w:rPr>
                <w:rStyle w:val="Lgendedutableau"/>
                <w:rFonts w:eastAsia="Times New Roman" w:cs="Times New Roman"/>
                <w:sz w:val="24"/>
                <w:szCs w:val="24"/>
                <w:vertAlign w:val="superscript"/>
              </w:rPr>
              <w:t>ème</w:t>
            </w:r>
            <w:r w:rsidRPr="00C1387B">
              <w:rPr>
                <w:rStyle w:val="Lgendedutableau"/>
                <w:rFonts w:eastAsia="Times New Roman" w:cs="Times New Roman"/>
                <w:sz w:val="24"/>
                <w:szCs w:val="24"/>
              </w:rPr>
              <w:t xml:space="preserve"> année</w:t>
            </w:r>
          </w:p>
        </w:tc>
        <w:tc>
          <w:tcPr>
            <w:tcW w:w="1985" w:type="dxa"/>
            <w:vAlign w:val="center"/>
          </w:tcPr>
          <w:p w14:paraId="33CB0856" w14:textId="4FD8FE8D" w:rsidR="000600CE" w:rsidRPr="00C1387B" w:rsidRDefault="00C1387B" w:rsidP="00537DEE">
            <w:pPr>
              <w:pStyle w:val="Autres0"/>
              <w:spacing w:after="0"/>
              <w:ind w:firstLine="460"/>
              <w:jc w:val="both"/>
              <w:rPr>
                <w:rStyle w:val="Lgendedutableau"/>
                <w:b w:val="0"/>
                <w:bCs w:val="0"/>
                <w:sz w:val="24"/>
                <w:szCs w:val="24"/>
              </w:rPr>
            </w:pPr>
            <w:r w:rsidRPr="00C1387B">
              <w:rPr>
                <w:bCs/>
                <w:color w:val="000000"/>
              </w:rPr>
              <w:sym w:font="Wingdings" w:char="F071"/>
            </w:r>
            <w:r w:rsidRPr="00C1387B">
              <w:rPr>
                <w:bCs/>
                <w:color w:val="000000"/>
              </w:rPr>
              <w:t xml:space="preserve"> </w:t>
            </w:r>
            <w:r w:rsidR="000600CE" w:rsidRPr="00C1387B">
              <w:rPr>
                <w:rStyle w:val="Autres"/>
              </w:rPr>
              <w:t xml:space="preserve"> 250 €</w:t>
            </w:r>
          </w:p>
        </w:tc>
      </w:tr>
      <w:tr w:rsidR="000600CE" w:rsidRPr="00C1387B" w14:paraId="213EF1C8" w14:textId="77777777" w:rsidTr="000C1C6F">
        <w:trPr>
          <w:trHeight w:val="397"/>
        </w:trPr>
        <w:tc>
          <w:tcPr>
            <w:tcW w:w="4106" w:type="dxa"/>
            <w:vAlign w:val="center"/>
          </w:tcPr>
          <w:p w14:paraId="4D9ABEDC" w14:textId="77777777" w:rsidR="000600CE" w:rsidRPr="00C1387B" w:rsidRDefault="000600CE" w:rsidP="00537DEE">
            <w:pPr>
              <w:pStyle w:val="Lgendedutableau0"/>
              <w:spacing w:line="240" w:lineRule="auto"/>
              <w:rPr>
                <w:rStyle w:val="Lgendedutableau"/>
                <w:rFonts w:eastAsia="Times New Roman" w:cs="Times New Roman"/>
                <w:sz w:val="24"/>
                <w:szCs w:val="24"/>
              </w:rPr>
            </w:pPr>
            <w:r w:rsidRPr="00C1387B">
              <w:rPr>
                <w:rStyle w:val="Lgendedutableau"/>
                <w:rFonts w:eastAsia="Times New Roman" w:cs="Times New Roman"/>
                <w:sz w:val="24"/>
                <w:szCs w:val="24"/>
              </w:rPr>
              <w:t>Parcours théologique</w:t>
            </w:r>
          </w:p>
        </w:tc>
        <w:tc>
          <w:tcPr>
            <w:tcW w:w="3402" w:type="dxa"/>
            <w:vAlign w:val="center"/>
          </w:tcPr>
          <w:p w14:paraId="4498DD61" w14:textId="77777777" w:rsidR="000600CE" w:rsidRPr="00C1387B" w:rsidRDefault="000600CE" w:rsidP="00537DEE">
            <w:pPr>
              <w:pStyle w:val="Lgendedutableau0"/>
              <w:spacing w:line="240" w:lineRule="auto"/>
              <w:ind w:right="-109" w:firstLine="29"/>
              <w:jc w:val="center"/>
              <w:rPr>
                <w:rStyle w:val="Lgendedutableau"/>
                <w:rFonts w:eastAsia="Times New Roman" w:cs="Times New Roman"/>
                <w:sz w:val="24"/>
                <w:szCs w:val="24"/>
              </w:rPr>
            </w:pPr>
            <w:r w:rsidRPr="00C1387B">
              <w:rPr>
                <w:rStyle w:val="Lgendedutableau"/>
                <w:rFonts w:eastAsia="Times New Roman" w:cs="Times New Roman"/>
                <w:sz w:val="24"/>
                <w:szCs w:val="24"/>
              </w:rPr>
              <w:t>1 an</w:t>
            </w:r>
          </w:p>
        </w:tc>
        <w:tc>
          <w:tcPr>
            <w:tcW w:w="1985" w:type="dxa"/>
            <w:vAlign w:val="center"/>
          </w:tcPr>
          <w:p w14:paraId="3771BBD0" w14:textId="25531D1F" w:rsidR="000600CE" w:rsidRPr="00C1387B" w:rsidRDefault="00C1387B" w:rsidP="00537DEE">
            <w:pPr>
              <w:pStyle w:val="Autres0"/>
              <w:spacing w:after="0"/>
              <w:ind w:firstLine="460"/>
              <w:jc w:val="both"/>
              <w:rPr>
                <w:rStyle w:val="Autres"/>
              </w:rPr>
            </w:pPr>
            <w:r w:rsidRPr="00C1387B">
              <w:rPr>
                <w:bCs/>
                <w:color w:val="000000"/>
              </w:rPr>
              <w:sym w:font="Wingdings" w:char="F071"/>
            </w:r>
            <w:r w:rsidRPr="00C1387B">
              <w:rPr>
                <w:bCs/>
                <w:color w:val="000000"/>
              </w:rPr>
              <w:t xml:space="preserve"> </w:t>
            </w:r>
            <w:r w:rsidR="000600CE" w:rsidRPr="00C1387B">
              <w:rPr>
                <w:rStyle w:val="Autres"/>
              </w:rPr>
              <w:t xml:space="preserve"> </w:t>
            </w:r>
            <w:r w:rsidR="000A0F61">
              <w:rPr>
                <w:rStyle w:val="Autres"/>
              </w:rPr>
              <w:t>38</w:t>
            </w:r>
            <w:r w:rsidR="000600CE" w:rsidRPr="00C1387B">
              <w:rPr>
                <w:rStyle w:val="Autres"/>
              </w:rPr>
              <w:t>0 €</w:t>
            </w:r>
          </w:p>
        </w:tc>
      </w:tr>
      <w:tr w:rsidR="00CC65AC" w:rsidRPr="00C1387B" w14:paraId="3DF98426" w14:textId="77777777" w:rsidTr="000C1C6F">
        <w:trPr>
          <w:trHeight w:val="397"/>
        </w:trPr>
        <w:tc>
          <w:tcPr>
            <w:tcW w:w="4106" w:type="dxa"/>
            <w:vAlign w:val="center"/>
          </w:tcPr>
          <w:p w14:paraId="58DF8FA7" w14:textId="43E2B303" w:rsidR="00CC65AC" w:rsidRPr="00C1387B" w:rsidRDefault="00CC65AC" w:rsidP="00537DEE">
            <w:pPr>
              <w:pStyle w:val="Lgendedutableau0"/>
              <w:spacing w:line="240" w:lineRule="auto"/>
              <w:rPr>
                <w:rStyle w:val="Lgendedutableau"/>
                <w:rFonts w:eastAsia="Times New Roman" w:cs="Times New Roman"/>
                <w:sz w:val="24"/>
                <w:szCs w:val="24"/>
              </w:rPr>
            </w:pPr>
            <w:r>
              <w:rPr>
                <w:rStyle w:val="Lgendedutableau"/>
                <w:rFonts w:eastAsia="Times New Roman" w:cs="Times New Roman"/>
              </w:rPr>
              <w:t>Initiation au grec biblique</w:t>
            </w:r>
          </w:p>
        </w:tc>
        <w:tc>
          <w:tcPr>
            <w:tcW w:w="3402" w:type="dxa"/>
            <w:vAlign w:val="center"/>
          </w:tcPr>
          <w:p w14:paraId="1396D77B" w14:textId="77E2AD0F" w:rsidR="00CC65AC" w:rsidRPr="00C1387B" w:rsidRDefault="001328BF" w:rsidP="00537DEE">
            <w:pPr>
              <w:pStyle w:val="Lgendedutableau0"/>
              <w:spacing w:line="240" w:lineRule="auto"/>
              <w:ind w:right="-108" w:firstLine="28"/>
              <w:jc w:val="center"/>
              <w:rPr>
                <w:rStyle w:val="Lgendedutableau"/>
                <w:rFonts w:eastAsia="Times New Roman" w:cs="Times New Roman"/>
                <w:sz w:val="24"/>
                <w:szCs w:val="24"/>
              </w:rPr>
            </w:pPr>
            <w:r>
              <w:rPr>
                <w:rStyle w:val="Lgendedutableau"/>
                <w:rFonts w:eastAsia="Times New Roman" w:cs="Times New Roman"/>
                <w:sz w:val="24"/>
                <w:szCs w:val="24"/>
              </w:rPr>
              <w:t>O</w:t>
            </w:r>
            <w:r w:rsidR="00CC65AC">
              <w:rPr>
                <w:rStyle w:val="Lgendedutableau"/>
                <w:rFonts w:eastAsia="Times New Roman" w:cs="Times New Roman"/>
                <w:sz w:val="24"/>
                <w:szCs w:val="24"/>
              </w:rPr>
              <w:t>ption</w:t>
            </w:r>
            <w:r>
              <w:rPr>
                <w:rStyle w:val="Lgendedutableau"/>
                <w:rFonts w:eastAsia="Times New Roman" w:cs="Times New Roman"/>
                <w:sz w:val="24"/>
                <w:szCs w:val="24"/>
              </w:rPr>
              <w:t> :</w:t>
            </w:r>
            <w:r>
              <w:rPr>
                <w:rStyle w:val="Lgendedutableau"/>
                <w:rFonts w:eastAsia="Times New Roman" w:cs="Times New Roman"/>
              </w:rPr>
              <w:t xml:space="preserve"> en </w:t>
            </w:r>
            <w:r w:rsidR="00CC65AC">
              <w:rPr>
                <w:rStyle w:val="Lgendedutableau"/>
                <w:rFonts w:eastAsia="Times New Roman" w:cs="Times New Roman"/>
                <w:sz w:val="24"/>
                <w:szCs w:val="24"/>
              </w:rPr>
              <w:t>supplément</w:t>
            </w:r>
            <w:r w:rsidR="00CC65AC">
              <w:rPr>
                <w:rStyle w:val="Lgendedutableau"/>
                <w:rFonts w:eastAsia="Times New Roman" w:cs="Times New Roman"/>
                <w:sz w:val="24"/>
                <w:szCs w:val="24"/>
              </w:rPr>
              <w:br/>
              <w:t xml:space="preserve">à l’inscription à un cursus complet </w:t>
            </w:r>
          </w:p>
        </w:tc>
        <w:tc>
          <w:tcPr>
            <w:tcW w:w="1985" w:type="dxa"/>
            <w:vAlign w:val="center"/>
          </w:tcPr>
          <w:p w14:paraId="1CD54D0C" w14:textId="5F1E6CC5" w:rsidR="00CC65AC" w:rsidRPr="00C1387B" w:rsidRDefault="00CC65AC" w:rsidP="00537DEE">
            <w:pPr>
              <w:pStyle w:val="Autres0"/>
              <w:spacing w:after="0"/>
              <w:ind w:firstLine="460"/>
              <w:jc w:val="both"/>
              <w:rPr>
                <w:bCs/>
                <w:color w:val="000000"/>
              </w:rPr>
            </w:pPr>
            <w:r w:rsidRPr="00C1387B">
              <w:rPr>
                <w:bCs/>
                <w:color w:val="000000"/>
              </w:rPr>
              <w:sym w:font="Wingdings" w:char="F071"/>
            </w:r>
            <w:r w:rsidRPr="00C1387B">
              <w:rPr>
                <w:bCs/>
                <w:color w:val="000000"/>
              </w:rPr>
              <w:t xml:space="preserve"> </w:t>
            </w:r>
            <w:r>
              <w:rPr>
                <w:rStyle w:val="Autres"/>
              </w:rPr>
              <w:t xml:space="preserve"> 6</w:t>
            </w:r>
            <w:r w:rsidRPr="00C1387B">
              <w:rPr>
                <w:rStyle w:val="Autres"/>
              </w:rPr>
              <w:t>0 €</w:t>
            </w:r>
          </w:p>
        </w:tc>
      </w:tr>
    </w:tbl>
    <w:p w14:paraId="48FCB48D" w14:textId="28F008BB" w:rsidR="00E54BBB" w:rsidRDefault="00E54BBB" w:rsidP="00751BA4">
      <w:pPr>
        <w:tabs>
          <w:tab w:val="left" w:pos="851"/>
          <w:tab w:val="right" w:pos="7655"/>
          <w:tab w:val="left" w:pos="7938"/>
        </w:tabs>
        <w:spacing w:before="0" w:after="0"/>
        <w:rPr>
          <w:bCs/>
          <w:color w:val="000000"/>
          <w:sz w:val="24"/>
          <w:szCs w:val="24"/>
        </w:rPr>
      </w:pPr>
    </w:p>
    <w:p w14:paraId="2F35CB1A" w14:textId="2851B652" w:rsidR="00586F95" w:rsidRDefault="00B52C82" w:rsidP="0012796F">
      <w:pPr>
        <w:pStyle w:val="Titre2"/>
      </w:pPr>
      <w:r w:rsidRPr="001362BB">
        <w:sym w:font="Wingdings" w:char="F071"/>
      </w:r>
      <w:r>
        <w:t xml:space="preserve"> </w:t>
      </w:r>
      <w:r w:rsidRPr="00275C6C">
        <w:t xml:space="preserve">Inscription par </w:t>
      </w:r>
      <w:r w:rsidR="00586F95">
        <w:t>Unité de Valeur (UV)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106"/>
        <w:gridCol w:w="3402"/>
        <w:gridCol w:w="1985"/>
      </w:tblGrid>
      <w:tr w:rsidR="005525B4" w:rsidRPr="00DD0C1E" w14:paraId="71FFE226" w14:textId="77777777" w:rsidTr="009A472C">
        <w:trPr>
          <w:trHeight w:val="397"/>
        </w:trPr>
        <w:tc>
          <w:tcPr>
            <w:tcW w:w="4106" w:type="dxa"/>
            <w:vAlign w:val="center"/>
          </w:tcPr>
          <w:p w14:paraId="79B0BBDB" w14:textId="77777777" w:rsidR="005525B4" w:rsidRPr="00C32762" w:rsidRDefault="005525B4" w:rsidP="009A472C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Dogmatique</w:t>
            </w:r>
          </w:p>
        </w:tc>
        <w:tc>
          <w:tcPr>
            <w:tcW w:w="3402" w:type="dxa"/>
            <w:vAlign w:val="center"/>
          </w:tcPr>
          <w:p w14:paraId="0C23ACAF" w14:textId="77777777" w:rsidR="005525B4" w:rsidRPr="00965B6B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Mgr Benoit</w:t>
            </w:r>
          </w:p>
        </w:tc>
        <w:tc>
          <w:tcPr>
            <w:tcW w:w="1985" w:type="dxa"/>
            <w:vAlign w:val="center"/>
          </w:tcPr>
          <w:p w14:paraId="4FA46D3F" w14:textId="77777777" w:rsidR="005525B4" w:rsidRPr="00C32762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color w:val="000000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140 €</w:t>
            </w:r>
          </w:p>
        </w:tc>
      </w:tr>
      <w:tr w:rsidR="00965B6B" w:rsidRPr="00DD0C1E" w14:paraId="544BD97F" w14:textId="77777777" w:rsidTr="00537DEE">
        <w:trPr>
          <w:trHeight w:val="397"/>
        </w:trPr>
        <w:tc>
          <w:tcPr>
            <w:tcW w:w="4106" w:type="dxa"/>
            <w:vAlign w:val="center"/>
          </w:tcPr>
          <w:p w14:paraId="4E2EA515" w14:textId="50B484AC" w:rsidR="00965B6B" w:rsidRPr="00C32762" w:rsidRDefault="00965B6B" w:rsidP="00965B6B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Histoire moderne</w:t>
            </w:r>
            <w:r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de</w:t>
            </w:r>
            <w:r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br/>
            </w: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l’Église</w:t>
            </w:r>
            <w:r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catholique orthodoxe de France</w:t>
            </w:r>
          </w:p>
        </w:tc>
        <w:tc>
          <w:tcPr>
            <w:tcW w:w="3402" w:type="dxa"/>
            <w:vAlign w:val="center"/>
          </w:tcPr>
          <w:p w14:paraId="14834FCE" w14:textId="264D234E" w:rsidR="00965B6B" w:rsidRPr="00C32762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bCs/>
                <w:color w:val="00000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Mgr Benoit</w:t>
            </w:r>
          </w:p>
        </w:tc>
        <w:tc>
          <w:tcPr>
            <w:tcW w:w="1985" w:type="dxa"/>
            <w:vAlign w:val="center"/>
          </w:tcPr>
          <w:p w14:paraId="6E7FEED1" w14:textId="1E1130A1" w:rsidR="00965B6B" w:rsidRPr="00C32762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eastAsiaTheme="minorEastAsia" w:cstheme="majorHAnsi"/>
                <w:color w:val="000000"/>
                <w:sz w:val="24"/>
                <w:szCs w:val="24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140 €</w:t>
            </w:r>
          </w:p>
        </w:tc>
      </w:tr>
      <w:tr w:rsidR="00965B6B" w:rsidRPr="003E038C" w14:paraId="02774595" w14:textId="77777777" w:rsidTr="00537DEE">
        <w:trPr>
          <w:trHeight w:val="397"/>
        </w:trPr>
        <w:tc>
          <w:tcPr>
            <w:tcW w:w="4106" w:type="dxa"/>
            <w:vAlign w:val="center"/>
          </w:tcPr>
          <w:p w14:paraId="3DA5BF79" w14:textId="7154D7D7" w:rsidR="00965B6B" w:rsidRPr="00C32762" w:rsidRDefault="00965B6B" w:rsidP="00965B6B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Histoire primitive de l’Église orthodoxe</w:t>
            </w:r>
          </w:p>
        </w:tc>
        <w:tc>
          <w:tcPr>
            <w:tcW w:w="3402" w:type="dxa"/>
            <w:vAlign w:val="center"/>
          </w:tcPr>
          <w:p w14:paraId="71D09F88" w14:textId="785025E6" w:rsidR="00965B6B" w:rsidRPr="00965B6B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Prêtre Bruno Tardif</w:t>
            </w:r>
          </w:p>
        </w:tc>
        <w:tc>
          <w:tcPr>
            <w:tcW w:w="1985" w:type="dxa"/>
            <w:vAlign w:val="center"/>
          </w:tcPr>
          <w:p w14:paraId="1AAF628C" w14:textId="0C9957F9" w:rsidR="00965B6B" w:rsidRPr="00C32762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bCs/>
                <w:color w:val="000000"/>
                <w:sz w:val="24"/>
                <w:szCs w:val="24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140 €</w:t>
            </w:r>
          </w:p>
        </w:tc>
      </w:tr>
      <w:tr w:rsidR="005525B4" w:rsidRPr="00DD0C1E" w14:paraId="0FF2391D" w14:textId="77777777" w:rsidTr="009A472C">
        <w:trPr>
          <w:trHeight w:val="397"/>
        </w:trPr>
        <w:tc>
          <w:tcPr>
            <w:tcW w:w="4106" w:type="dxa"/>
            <w:vAlign w:val="center"/>
          </w:tcPr>
          <w:p w14:paraId="5B354F33" w14:textId="77777777" w:rsidR="005525B4" w:rsidRPr="00C32762" w:rsidRDefault="005525B4" w:rsidP="009A472C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Écriture sainte (Nouveau Testament)</w:t>
            </w:r>
          </w:p>
        </w:tc>
        <w:tc>
          <w:tcPr>
            <w:tcW w:w="3402" w:type="dxa"/>
            <w:vAlign w:val="center"/>
          </w:tcPr>
          <w:p w14:paraId="272C4393" w14:textId="77777777" w:rsidR="005525B4" w:rsidRPr="00965B6B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Alain Marchand</w:t>
            </w:r>
          </w:p>
        </w:tc>
        <w:tc>
          <w:tcPr>
            <w:tcW w:w="1985" w:type="dxa"/>
            <w:vAlign w:val="center"/>
          </w:tcPr>
          <w:p w14:paraId="68293564" w14:textId="77777777" w:rsidR="005525B4" w:rsidRPr="00C32762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color w:val="000000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140 €</w:t>
            </w:r>
          </w:p>
        </w:tc>
      </w:tr>
      <w:tr w:rsidR="005525B4" w:rsidRPr="00DD0C1E" w14:paraId="49C89FF5" w14:textId="77777777" w:rsidTr="009A472C">
        <w:trPr>
          <w:trHeight w:val="397"/>
        </w:trPr>
        <w:tc>
          <w:tcPr>
            <w:tcW w:w="4106" w:type="dxa"/>
            <w:vAlign w:val="center"/>
          </w:tcPr>
          <w:p w14:paraId="5A85C3B5" w14:textId="77777777" w:rsidR="005525B4" w:rsidRPr="00C32762" w:rsidRDefault="005525B4" w:rsidP="009A472C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Écriture sainte (initiation à la Bible)</w:t>
            </w:r>
          </w:p>
        </w:tc>
        <w:tc>
          <w:tcPr>
            <w:tcW w:w="3402" w:type="dxa"/>
            <w:vAlign w:val="center"/>
          </w:tcPr>
          <w:p w14:paraId="58B1DD1B" w14:textId="77777777" w:rsidR="005525B4" w:rsidRPr="00965B6B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Mgr Philippe</w:t>
            </w:r>
          </w:p>
        </w:tc>
        <w:tc>
          <w:tcPr>
            <w:tcW w:w="1985" w:type="dxa"/>
            <w:vAlign w:val="center"/>
          </w:tcPr>
          <w:p w14:paraId="3A7C334B" w14:textId="77777777" w:rsidR="005525B4" w:rsidRPr="00C32762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bCs/>
                <w:color w:val="000000"/>
                <w:sz w:val="24"/>
                <w:szCs w:val="24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140 €</w:t>
            </w:r>
          </w:p>
        </w:tc>
      </w:tr>
      <w:tr w:rsidR="005525B4" w:rsidRPr="00DD0C1E" w14:paraId="1B513135" w14:textId="77777777" w:rsidTr="009A472C">
        <w:trPr>
          <w:trHeight w:val="397"/>
        </w:trPr>
        <w:tc>
          <w:tcPr>
            <w:tcW w:w="4106" w:type="dxa"/>
            <w:vAlign w:val="center"/>
          </w:tcPr>
          <w:p w14:paraId="1B1F0009" w14:textId="77777777" w:rsidR="005525B4" w:rsidRPr="00C32762" w:rsidRDefault="005525B4" w:rsidP="009A472C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Patristique</w:t>
            </w:r>
          </w:p>
        </w:tc>
        <w:tc>
          <w:tcPr>
            <w:tcW w:w="3402" w:type="dxa"/>
            <w:vAlign w:val="center"/>
          </w:tcPr>
          <w:p w14:paraId="0F511C42" w14:textId="77777777" w:rsidR="005525B4" w:rsidRPr="00965B6B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Recteur Hubert Ordronneau</w:t>
            </w:r>
          </w:p>
        </w:tc>
        <w:tc>
          <w:tcPr>
            <w:tcW w:w="1985" w:type="dxa"/>
            <w:vAlign w:val="center"/>
          </w:tcPr>
          <w:p w14:paraId="35B5D24A" w14:textId="77777777" w:rsidR="005525B4" w:rsidRPr="00C32762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bCs/>
                <w:color w:val="000000"/>
                <w:sz w:val="24"/>
                <w:szCs w:val="24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140 €</w:t>
            </w:r>
          </w:p>
        </w:tc>
      </w:tr>
      <w:tr w:rsidR="005525B4" w:rsidRPr="00DD0C1E" w14:paraId="6788A1D1" w14:textId="77777777" w:rsidTr="009A472C">
        <w:trPr>
          <w:trHeight w:val="397"/>
        </w:trPr>
        <w:tc>
          <w:tcPr>
            <w:tcW w:w="4106" w:type="dxa"/>
            <w:vAlign w:val="center"/>
          </w:tcPr>
          <w:p w14:paraId="46B4DD07" w14:textId="77777777" w:rsidR="005525B4" w:rsidRPr="00C32762" w:rsidRDefault="005525B4" w:rsidP="009A472C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S</w:t>
            </w:r>
            <w:r w:rsidRPr="003660A7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piritualité</w:t>
            </w:r>
            <w:r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br/>
              <w:t>(r</w:t>
            </w:r>
            <w:r w:rsidRPr="00965B6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egard sur la destinée de l’humanité)</w:t>
            </w:r>
          </w:p>
        </w:tc>
        <w:tc>
          <w:tcPr>
            <w:tcW w:w="3402" w:type="dxa"/>
            <w:vAlign w:val="center"/>
          </w:tcPr>
          <w:p w14:paraId="23902A97" w14:textId="77777777" w:rsidR="005525B4" w:rsidRPr="00965B6B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Diacre Luc</w:t>
            </w:r>
            <w:r>
              <w:rPr>
                <w:rStyle w:val="Autres"/>
                <w:rFonts w:cs="Times New Roman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Bertrand-Hardy</w:t>
            </w:r>
          </w:p>
        </w:tc>
        <w:tc>
          <w:tcPr>
            <w:tcW w:w="1985" w:type="dxa"/>
            <w:vAlign w:val="center"/>
          </w:tcPr>
          <w:p w14:paraId="6CBE9C8C" w14:textId="470B22B7" w:rsidR="005525B4" w:rsidRPr="00C32762" w:rsidRDefault="005525B4" w:rsidP="009A472C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bCs/>
                <w:color w:val="000000"/>
                <w:sz w:val="24"/>
                <w:szCs w:val="24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="003A260B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140 €</w:t>
            </w:r>
          </w:p>
        </w:tc>
      </w:tr>
      <w:tr w:rsidR="00965B6B" w:rsidRPr="003A260B" w14:paraId="09BE828E" w14:textId="77777777" w:rsidTr="00537DEE">
        <w:trPr>
          <w:trHeight w:val="397"/>
        </w:trPr>
        <w:tc>
          <w:tcPr>
            <w:tcW w:w="4106" w:type="dxa"/>
            <w:vAlign w:val="center"/>
          </w:tcPr>
          <w:p w14:paraId="0DB7A2B1" w14:textId="67669A3B" w:rsidR="00965B6B" w:rsidRPr="00C32762" w:rsidRDefault="00965B6B" w:rsidP="00965B6B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Droit canon</w:t>
            </w:r>
          </w:p>
        </w:tc>
        <w:tc>
          <w:tcPr>
            <w:tcW w:w="3402" w:type="dxa"/>
            <w:vAlign w:val="center"/>
          </w:tcPr>
          <w:p w14:paraId="697C18CD" w14:textId="35CADC18" w:rsidR="00965B6B" w:rsidRPr="003A260B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  <w:sz w:val="24"/>
                <w:szCs w:val="24"/>
                <w:lang w:eastAsia="en-US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  <w:lang w:eastAsia="en-US"/>
              </w:rPr>
              <w:t>Recteur Hubert Ordronneau</w:t>
            </w:r>
          </w:p>
        </w:tc>
        <w:tc>
          <w:tcPr>
            <w:tcW w:w="1985" w:type="dxa"/>
            <w:vAlign w:val="center"/>
          </w:tcPr>
          <w:p w14:paraId="58E925FC" w14:textId="3B05DB5C" w:rsidR="00965B6B" w:rsidRPr="003A260B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  <w:lang w:eastAsia="en-US"/>
              </w:rPr>
            </w:pPr>
            <w:r w:rsidRPr="003A260B">
              <w:rPr>
                <w:rStyle w:val="Autres"/>
                <w:rFonts w:cs="Times New Roman"/>
                <w:lang w:eastAsia="en-US"/>
              </w:rPr>
              <w:tab/>
            </w:r>
            <w:r w:rsidRPr="003A260B">
              <w:rPr>
                <w:rStyle w:val="Autres"/>
                <w:rFonts w:cs="Times New Roman"/>
                <w:lang w:eastAsia="en-US"/>
              </w:rPr>
              <w:sym w:font="Wingdings" w:char="F071"/>
            </w:r>
            <w:r w:rsidR="003A260B">
              <w:rPr>
                <w:rStyle w:val="Autres"/>
                <w:rFonts w:cs="Times New Roman"/>
                <w:lang w:eastAsia="en-US"/>
              </w:rPr>
              <w:t xml:space="preserve">  </w:t>
            </w:r>
            <w:r w:rsidRPr="00C32762">
              <w:rPr>
                <w:rStyle w:val="Autres"/>
                <w:rFonts w:cs="Times New Roman"/>
                <w:sz w:val="24"/>
                <w:szCs w:val="24"/>
                <w:lang w:eastAsia="en-US"/>
              </w:rPr>
              <w:t>140 €</w:t>
            </w:r>
          </w:p>
        </w:tc>
      </w:tr>
      <w:tr w:rsidR="003A260B" w:rsidRPr="003A260B" w14:paraId="08BB468E" w14:textId="77777777" w:rsidTr="00A574D6">
        <w:trPr>
          <w:trHeight w:val="397"/>
        </w:trPr>
        <w:tc>
          <w:tcPr>
            <w:tcW w:w="4106" w:type="dxa"/>
            <w:vAlign w:val="center"/>
          </w:tcPr>
          <w:p w14:paraId="51DBF0C1" w14:textId="01DEF174" w:rsidR="003A260B" w:rsidRPr="00C32762" w:rsidRDefault="003A260B" w:rsidP="00A574D6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A</w:t>
            </w:r>
            <w:r w:rsidRPr="003A260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ngélologie</w:t>
            </w:r>
          </w:p>
        </w:tc>
        <w:tc>
          <w:tcPr>
            <w:tcW w:w="3402" w:type="dxa"/>
            <w:vAlign w:val="center"/>
          </w:tcPr>
          <w:p w14:paraId="7DB00B3A" w14:textId="55210D37" w:rsidR="003A260B" w:rsidRPr="00C32762" w:rsidRDefault="003A260B" w:rsidP="00A574D6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  <w:sz w:val="24"/>
                <w:szCs w:val="24"/>
                <w:lang w:eastAsia="en-US"/>
              </w:rPr>
            </w:pPr>
            <w:r>
              <w:rPr>
                <w:rStyle w:val="Autres"/>
                <w:rFonts w:cs="Times New Roman"/>
                <w:sz w:val="24"/>
                <w:szCs w:val="24"/>
                <w:lang w:eastAsia="en-US"/>
              </w:rPr>
              <w:t>M</w:t>
            </w:r>
            <w:r w:rsidRPr="003A260B">
              <w:rPr>
                <w:rStyle w:val="Autres"/>
                <w:rFonts w:cs="Times New Roman"/>
                <w:sz w:val="24"/>
                <w:szCs w:val="24"/>
                <w:lang w:eastAsia="en-US"/>
              </w:rPr>
              <w:t>arguerite Kardos</w:t>
            </w:r>
          </w:p>
        </w:tc>
        <w:tc>
          <w:tcPr>
            <w:tcW w:w="1985" w:type="dxa"/>
            <w:vAlign w:val="center"/>
          </w:tcPr>
          <w:p w14:paraId="65ABBE95" w14:textId="643E30F9" w:rsidR="003A260B" w:rsidRPr="003A260B" w:rsidRDefault="003A260B" w:rsidP="00A574D6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  <w:lang w:eastAsia="en-US"/>
              </w:rPr>
            </w:pPr>
            <w:r w:rsidRPr="003A260B">
              <w:rPr>
                <w:rStyle w:val="Autres"/>
                <w:rFonts w:cs="Times New Roman"/>
                <w:lang w:eastAsia="en-US"/>
              </w:rPr>
              <w:tab/>
            </w:r>
            <w:r w:rsidRPr="003A260B">
              <w:rPr>
                <w:rStyle w:val="Autres"/>
                <w:rFonts w:cs="Times New Roman"/>
                <w:lang w:eastAsia="en-US"/>
              </w:rPr>
              <w:sym w:font="Wingdings" w:char="F071"/>
            </w:r>
            <w:r>
              <w:rPr>
                <w:rStyle w:val="Autres"/>
                <w:rFonts w:cs="Times New Roman"/>
                <w:lang w:eastAsia="en-US"/>
              </w:rPr>
              <w:t xml:space="preserve">  </w:t>
            </w:r>
            <w:r w:rsidRPr="003A260B">
              <w:rPr>
                <w:rStyle w:val="Autres"/>
                <w:rFonts w:cs="Times New Roman"/>
                <w:sz w:val="24"/>
                <w:szCs w:val="24"/>
                <w:lang w:eastAsia="en-US"/>
              </w:rPr>
              <w:t>14</w:t>
            </w:r>
            <w:r w:rsidRPr="00C32762">
              <w:rPr>
                <w:rStyle w:val="Autres"/>
                <w:rFonts w:cs="Times New Roman"/>
                <w:sz w:val="24"/>
                <w:szCs w:val="24"/>
                <w:lang w:eastAsia="en-US"/>
              </w:rPr>
              <w:t>0 €</w:t>
            </w:r>
          </w:p>
        </w:tc>
      </w:tr>
      <w:tr w:rsidR="003A260B" w:rsidRPr="00DD0C1E" w14:paraId="12D65142" w14:textId="77777777" w:rsidTr="00A574D6">
        <w:trPr>
          <w:trHeight w:val="397"/>
        </w:trPr>
        <w:tc>
          <w:tcPr>
            <w:tcW w:w="4106" w:type="dxa"/>
            <w:vAlign w:val="center"/>
          </w:tcPr>
          <w:p w14:paraId="5A760265" w14:textId="77777777" w:rsidR="003A260B" w:rsidRPr="00C32762" w:rsidRDefault="003A260B" w:rsidP="00A574D6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L</w:t>
            </w:r>
            <w:r w:rsidRPr="003A260B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iturgie</w:t>
            </w:r>
          </w:p>
        </w:tc>
        <w:tc>
          <w:tcPr>
            <w:tcW w:w="3402" w:type="dxa"/>
            <w:vAlign w:val="center"/>
          </w:tcPr>
          <w:p w14:paraId="7C46C1C4" w14:textId="77777777" w:rsidR="003A260B" w:rsidRPr="00C32762" w:rsidRDefault="003A260B" w:rsidP="00A574D6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  <w:sz w:val="24"/>
                <w:szCs w:val="24"/>
              </w:rPr>
            </w:pPr>
            <w:r>
              <w:rPr>
                <w:rStyle w:val="Autres"/>
                <w:rFonts w:cs="Times New Roman"/>
                <w:sz w:val="24"/>
                <w:szCs w:val="24"/>
              </w:rPr>
              <w:t>P</w:t>
            </w:r>
            <w:r w:rsidRPr="003A260B">
              <w:rPr>
                <w:rStyle w:val="Autres"/>
                <w:rFonts w:cs="Times New Roman"/>
                <w:sz w:val="24"/>
                <w:szCs w:val="24"/>
              </w:rPr>
              <w:t>rêtre Vincent Tanazacq</w:t>
            </w:r>
          </w:p>
        </w:tc>
        <w:tc>
          <w:tcPr>
            <w:tcW w:w="1985" w:type="dxa"/>
            <w:vAlign w:val="center"/>
          </w:tcPr>
          <w:p w14:paraId="41847DAE" w14:textId="77777777" w:rsidR="003A260B" w:rsidRPr="00C32762" w:rsidRDefault="003A260B" w:rsidP="00A574D6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bCs/>
                <w:color w:val="000000"/>
                <w:sz w:val="24"/>
                <w:szCs w:val="24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>
              <w:rPr>
                <w:rStyle w:val="Autres"/>
                <w:sz w:val="24"/>
                <w:szCs w:val="24"/>
              </w:rPr>
              <w:t>14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0 €</w:t>
            </w:r>
          </w:p>
        </w:tc>
      </w:tr>
      <w:tr w:rsidR="00CD4D6C" w:rsidRPr="00CD4D6C" w14:paraId="38D7D773" w14:textId="77777777" w:rsidTr="00A574D6">
        <w:trPr>
          <w:trHeight w:val="397"/>
        </w:trPr>
        <w:tc>
          <w:tcPr>
            <w:tcW w:w="4106" w:type="dxa"/>
            <w:vAlign w:val="center"/>
          </w:tcPr>
          <w:p w14:paraId="38F97F92" w14:textId="165CCA58" w:rsidR="00CD4D6C" w:rsidRPr="00CD4D6C" w:rsidRDefault="00CD4D6C" w:rsidP="00A574D6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D4D6C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Art liturgique</w:t>
            </w:r>
            <w:r w:rsidR="002211DC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2211DC" w:rsidRPr="002211DC">
              <w:rPr>
                <w:rStyle w:val="Autres"/>
                <w:rFonts w:cs="Times New Roman"/>
                <w:b w:val="0"/>
                <w:bCs w:val="0"/>
              </w:rPr>
              <w:t>(pas d’examen)</w:t>
            </w:r>
          </w:p>
        </w:tc>
        <w:tc>
          <w:tcPr>
            <w:tcW w:w="3402" w:type="dxa"/>
            <w:vAlign w:val="center"/>
          </w:tcPr>
          <w:p w14:paraId="569FCC1E" w14:textId="3437E5EF" w:rsidR="00CD4D6C" w:rsidRPr="00CD4D6C" w:rsidRDefault="00CD4D6C" w:rsidP="00A574D6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  <w:sz w:val="24"/>
                <w:szCs w:val="24"/>
              </w:rPr>
            </w:pPr>
            <w:r w:rsidRPr="00CD4D6C">
              <w:rPr>
                <w:rStyle w:val="Autres"/>
                <w:rFonts w:cs="Times New Roman"/>
                <w:sz w:val="24"/>
                <w:szCs w:val="24"/>
              </w:rPr>
              <w:t>Susana Ferreres</w:t>
            </w:r>
          </w:p>
        </w:tc>
        <w:tc>
          <w:tcPr>
            <w:tcW w:w="1985" w:type="dxa"/>
            <w:vAlign w:val="center"/>
          </w:tcPr>
          <w:p w14:paraId="4B66910F" w14:textId="575A2419" w:rsidR="00CD4D6C" w:rsidRPr="00CD4D6C" w:rsidRDefault="00CD4D6C" w:rsidP="00A574D6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color w:val="000000"/>
                <w:sz w:val="24"/>
                <w:szCs w:val="24"/>
              </w:rPr>
            </w:pP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D4D6C">
              <w:rPr>
                <w:color w:val="000000"/>
                <w:sz w:val="24"/>
                <w:szCs w:val="24"/>
              </w:rPr>
              <w:t>Cours gratuit</w:t>
            </w:r>
          </w:p>
        </w:tc>
      </w:tr>
      <w:tr w:rsidR="00965B6B" w:rsidRPr="00DD0C1E" w14:paraId="199B70E7" w14:textId="77777777" w:rsidTr="00537DEE">
        <w:trPr>
          <w:trHeight w:val="397"/>
        </w:trPr>
        <w:tc>
          <w:tcPr>
            <w:tcW w:w="4106" w:type="dxa"/>
            <w:vAlign w:val="center"/>
          </w:tcPr>
          <w:p w14:paraId="54917CD5" w14:textId="14B40304" w:rsidR="00965B6B" w:rsidRPr="00C32762" w:rsidRDefault="00965B6B" w:rsidP="00965B6B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Philosophie</w:t>
            </w:r>
            <w:r w:rsidR="005525B4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525B4" w:rsidRPr="005525B4">
              <w:rPr>
                <w:rStyle w:val="Autres"/>
                <w:rFonts w:cs="Times New Roman"/>
                <w:b w:val="0"/>
                <w:bCs w:val="0"/>
              </w:rPr>
              <w:t>et théologie</w:t>
            </w:r>
          </w:p>
        </w:tc>
        <w:tc>
          <w:tcPr>
            <w:tcW w:w="3402" w:type="dxa"/>
            <w:vAlign w:val="center"/>
          </w:tcPr>
          <w:p w14:paraId="39B3BDC3" w14:textId="06445F6B" w:rsidR="00965B6B" w:rsidRPr="00965B6B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Bertrand Vergely</w:t>
            </w:r>
          </w:p>
        </w:tc>
        <w:tc>
          <w:tcPr>
            <w:tcW w:w="1985" w:type="dxa"/>
            <w:vAlign w:val="center"/>
          </w:tcPr>
          <w:p w14:paraId="6C6ED08B" w14:textId="5DB9BDD0" w:rsidR="00965B6B" w:rsidRPr="00C32762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color w:val="000000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100 €</w:t>
            </w:r>
          </w:p>
        </w:tc>
      </w:tr>
      <w:tr w:rsidR="00965B6B" w:rsidRPr="00DD0C1E" w14:paraId="0D6E16DA" w14:textId="77777777" w:rsidTr="00537DEE">
        <w:trPr>
          <w:trHeight w:val="397"/>
        </w:trPr>
        <w:tc>
          <w:tcPr>
            <w:tcW w:w="4106" w:type="dxa"/>
            <w:vAlign w:val="center"/>
          </w:tcPr>
          <w:p w14:paraId="085B4903" w14:textId="0DA80D1B" w:rsidR="00965B6B" w:rsidRPr="005525B4" w:rsidRDefault="005525B4" w:rsidP="00965B6B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</w:rPr>
            </w:pPr>
            <w:r w:rsidRPr="005525B4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Religion comparée</w:t>
            </w:r>
          </w:p>
        </w:tc>
        <w:tc>
          <w:tcPr>
            <w:tcW w:w="3402" w:type="dxa"/>
            <w:vAlign w:val="center"/>
          </w:tcPr>
          <w:p w14:paraId="2EC8B5B6" w14:textId="3D3C5B7F" w:rsidR="00965B6B" w:rsidRPr="00965B6B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Iégor Reznikoff</w:t>
            </w:r>
          </w:p>
        </w:tc>
        <w:tc>
          <w:tcPr>
            <w:tcW w:w="1985" w:type="dxa"/>
            <w:vAlign w:val="center"/>
          </w:tcPr>
          <w:p w14:paraId="310CB0F6" w14:textId="0A691C30" w:rsidR="00965B6B" w:rsidRPr="00C32762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color w:val="000000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1</w:t>
            </w:r>
            <w:r w:rsidR="008C41A0">
              <w:rPr>
                <w:rStyle w:val="Autres"/>
                <w:rFonts w:cs="Times New Roman"/>
                <w:sz w:val="24"/>
                <w:szCs w:val="24"/>
              </w:rPr>
              <w:t>0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0 €</w:t>
            </w:r>
          </w:p>
        </w:tc>
      </w:tr>
      <w:tr w:rsidR="00965B6B" w:rsidRPr="00DD0C1E" w14:paraId="0DA0A4AE" w14:textId="77777777" w:rsidTr="00537DEE">
        <w:trPr>
          <w:trHeight w:val="397"/>
        </w:trPr>
        <w:tc>
          <w:tcPr>
            <w:tcW w:w="4106" w:type="dxa"/>
            <w:vAlign w:val="center"/>
          </w:tcPr>
          <w:p w14:paraId="536F6C08" w14:textId="6ED89AA3" w:rsidR="00965B6B" w:rsidRPr="00C32762" w:rsidRDefault="00965B6B" w:rsidP="00965B6B">
            <w:pPr>
              <w:pStyle w:val="Lgendedutableau0"/>
              <w:spacing w:before="60" w:after="60" w:line="240" w:lineRule="auto"/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</w:pPr>
            <w:r w:rsidRPr="00C32762">
              <w:rPr>
                <w:rStyle w:val="Autres"/>
                <w:rFonts w:cs="Times New Roman"/>
                <w:b w:val="0"/>
                <w:bCs w:val="0"/>
                <w:sz w:val="24"/>
                <w:szCs w:val="24"/>
              </w:rPr>
              <w:t>Initiation au grec biblique</w:t>
            </w:r>
          </w:p>
        </w:tc>
        <w:tc>
          <w:tcPr>
            <w:tcW w:w="3402" w:type="dxa"/>
            <w:vAlign w:val="center"/>
          </w:tcPr>
          <w:p w14:paraId="612E6D54" w14:textId="4F8EE656" w:rsidR="00965B6B" w:rsidRPr="00965B6B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rStyle w:val="Autres"/>
                <w:rFonts w:cs="Times New Roman"/>
              </w:rPr>
            </w:pPr>
            <w:r w:rsidRPr="00C32762">
              <w:rPr>
                <w:rStyle w:val="Autres"/>
                <w:rFonts w:cs="Times New Roman"/>
                <w:sz w:val="24"/>
                <w:szCs w:val="24"/>
              </w:rPr>
              <w:t>Recteur Hubert Ordronneau</w:t>
            </w:r>
          </w:p>
        </w:tc>
        <w:tc>
          <w:tcPr>
            <w:tcW w:w="1985" w:type="dxa"/>
            <w:vAlign w:val="center"/>
          </w:tcPr>
          <w:p w14:paraId="749049A4" w14:textId="61404F76" w:rsidR="00965B6B" w:rsidRPr="00C32762" w:rsidRDefault="00965B6B" w:rsidP="00965B6B">
            <w:pPr>
              <w:tabs>
                <w:tab w:val="left" w:pos="454"/>
                <w:tab w:val="right" w:pos="7655"/>
                <w:tab w:val="left" w:pos="7938"/>
              </w:tabs>
              <w:spacing w:before="60" w:after="60"/>
              <w:jc w:val="left"/>
              <w:rPr>
                <w:color w:val="000000"/>
              </w:rPr>
            </w:pPr>
            <w:r w:rsidRPr="00C32762">
              <w:rPr>
                <w:bCs/>
                <w:color w:val="000000"/>
                <w:sz w:val="24"/>
                <w:szCs w:val="24"/>
              </w:rPr>
              <w:tab/>
            </w:r>
            <w:r w:rsidRPr="00C32762">
              <w:rPr>
                <w:color w:val="000000"/>
                <w:sz w:val="24"/>
                <w:szCs w:val="24"/>
              </w:rPr>
              <w:sym w:font="Wingdings" w:char="F071"/>
            </w:r>
            <w:r w:rsidRPr="00C32762">
              <w:rPr>
                <w:color w:val="000000"/>
                <w:sz w:val="24"/>
                <w:szCs w:val="24"/>
              </w:rPr>
              <w:t xml:space="preserve"> </w:t>
            </w:r>
            <w:r w:rsidRPr="00C32762">
              <w:rPr>
                <w:rStyle w:val="Autres"/>
                <w:sz w:val="24"/>
                <w:szCs w:val="24"/>
              </w:rPr>
              <w:t xml:space="preserve"> </w:t>
            </w:r>
            <w:r w:rsidR="003232E8">
              <w:rPr>
                <w:rStyle w:val="Autres"/>
                <w:sz w:val="24"/>
                <w:szCs w:val="24"/>
              </w:rPr>
              <w:t>1</w:t>
            </w:r>
            <w:r w:rsidR="00CE79B1">
              <w:rPr>
                <w:rStyle w:val="Autres"/>
                <w:sz w:val="24"/>
                <w:szCs w:val="24"/>
              </w:rPr>
              <w:t>4</w:t>
            </w:r>
            <w:r w:rsidRPr="00C32762">
              <w:rPr>
                <w:rStyle w:val="Autres"/>
                <w:rFonts w:cs="Times New Roman"/>
                <w:sz w:val="24"/>
                <w:szCs w:val="24"/>
              </w:rPr>
              <w:t>0 €</w:t>
            </w:r>
          </w:p>
        </w:tc>
      </w:tr>
    </w:tbl>
    <w:p w14:paraId="5B621546" w14:textId="77777777" w:rsidR="00480726" w:rsidRDefault="00480726" w:rsidP="00243DD1">
      <w:pPr>
        <w:spacing w:before="60" w:after="60"/>
        <w:rPr>
          <w:b/>
          <w:color w:val="000000"/>
          <w:sz w:val="24"/>
          <w:szCs w:val="24"/>
        </w:rPr>
      </w:pPr>
      <w:r w:rsidRPr="00751BA4">
        <w:rPr>
          <w:b/>
          <w:color w:val="000000"/>
          <w:sz w:val="24"/>
          <w:szCs w:val="24"/>
        </w:rPr>
        <w:t>Nota bene :</w:t>
      </w:r>
    </w:p>
    <w:p w14:paraId="1EAC406F" w14:textId="42C7F160" w:rsidR="00480726" w:rsidRDefault="00480726" w:rsidP="00480726">
      <w:pPr>
        <w:spacing w:before="0" w:after="0"/>
        <w:rPr>
          <w:bCs/>
          <w:color w:val="000000"/>
          <w:sz w:val="24"/>
          <w:szCs w:val="24"/>
        </w:rPr>
      </w:pPr>
      <w:r w:rsidRPr="00480726">
        <w:rPr>
          <w:bCs/>
          <w:color w:val="000000"/>
          <w:sz w:val="24"/>
          <w:szCs w:val="24"/>
          <w:u w:val="single"/>
        </w:rPr>
        <w:t xml:space="preserve">S’agissant du </w:t>
      </w:r>
      <w:r w:rsidR="005176BE">
        <w:rPr>
          <w:bCs/>
          <w:color w:val="000000"/>
          <w:sz w:val="24"/>
          <w:szCs w:val="24"/>
          <w:u w:val="single"/>
        </w:rPr>
        <w:t>P</w:t>
      </w:r>
      <w:r w:rsidRPr="00480726">
        <w:rPr>
          <w:bCs/>
          <w:color w:val="000000"/>
          <w:sz w:val="24"/>
          <w:szCs w:val="24"/>
          <w:u w:val="single"/>
        </w:rPr>
        <w:t>arcours Théologique</w:t>
      </w:r>
      <w:r>
        <w:rPr>
          <w:bCs/>
          <w:color w:val="000000"/>
          <w:sz w:val="24"/>
          <w:szCs w:val="24"/>
        </w:rPr>
        <w:t> :</w:t>
      </w:r>
    </w:p>
    <w:p w14:paraId="034ABE0A" w14:textId="1C62A685" w:rsidR="00330D91" w:rsidRDefault="00480726" w:rsidP="00480726">
      <w:pPr>
        <w:spacing w:before="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Pour des raisons pédagogiques, l’inscription au </w:t>
      </w:r>
      <w:r w:rsidR="00DC719D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 xml:space="preserve">arcours </w:t>
      </w:r>
      <w:r w:rsidR="00DC719D">
        <w:rPr>
          <w:bCs/>
          <w:color w:val="000000"/>
          <w:sz w:val="24"/>
          <w:szCs w:val="24"/>
        </w:rPr>
        <w:t>Théologique</w:t>
      </w:r>
      <w:r>
        <w:rPr>
          <w:bCs/>
          <w:color w:val="000000"/>
          <w:sz w:val="24"/>
          <w:szCs w:val="24"/>
        </w:rPr>
        <w:t xml:space="preserve"> n’est pas compatible avec l’inscription à plus de deux UV complémentaires. Le montant du Parcours Théologique </w:t>
      </w:r>
      <w:r w:rsidR="009C5C3E">
        <w:rPr>
          <w:bCs/>
          <w:color w:val="000000"/>
          <w:sz w:val="24"/>
          <w:szCs w:val="24"/>
        </w:rPr>
        <w:t xml:space="preserve">complété de </w:t>
      </w:r>
      <w:r>
        <w:rPr>
          <w:bCs/>
          <w:color w:val="000000"/>
          <w:sz w:val="24"/>
          <w:szCs w:val="24"/>
        </w:rPr>
        <w:t xml:space="preserve">1 ou 2 UV est égal au maximum à 490 </w:t>
      </w:r>
      <w:r w:rsidRPr="004235E7">
        <w:rPr>
          <w:rStyle w:val="Autres"/>
          <w:rFonts w:cs="Times New Roman"/>
          <w:sz w:val="24"/>
          <w:szCs w:val="24"/>
          <w:lang w:eastAsia="en-US" w:bidi="fr-FR"/>
        </w:rPr>
        <w:t>€</w:t>
      </w:r>
      <w:r>
        <w:rPr>
          <w:bCs/>
          <w:color w:val="000000"/>
          <w:sz w:val="24"/>
          <w:szCs w:val="24"/>
        </w:rPr>
        <w:t>.</w:t>
      </w:r>
    </w:p>
    <w:p w14:paraId="74717233" w14:textId="64AE1880" w:rsidR="001328BF" w:rsidRPr="006222B0" w:rsidRDefault="00480726" w:rsidP="00243DD1">
      <w:pPr>
        <w:spacing w:before="60" w:after="60"/>
        <w:rPr>
          <w:rFonts w:eastAsia="Garamond" w:cs="Times New Roman"/>
          <w:sz w:val="24"/>
          <w:szCs w:val="24"/>
          <w:lang w:eastAsia="en-US" w:bidi="fr-FR"/>
        </w:rPr>
      </w:pPr>
      <w:r w:rsidRPr="00480726">
        <w:rPr>
          <w:rStyle w:val="Autres"/>
          <w:rFonts w:cs="Times New Roman"/>
          <w:sz w:val="24"/>
          <w:szCs w:val="24"/>
          <w:u w:val="single"/>
          <w:lang w:eastAsia="en-US" w:bidi="fr-FR"/>
        </w:rPr>
        <w:t xml:space="preserve">S’agissant des </w:t>
      </w:r>
      <w:r>
        <w:rPr>
          <w:rStyle w:val="Autres"/>
          <w:rFonts w:cs="Times New Roman"/>
          <w:sz w:val="24"/>
          <w:szCs w:val="24"/>
          <w:u w:val="single"/>
          <w:lang w:eastAsia="en-US" w:bidi="fr-FR"/>
        </w:rPr>
        <w:t xml:space="preserve">inscriptions par </w:t>
      </w:r>
      <w:r w:rsidRPr="00480726">
        <w:rPr>
          <w:rStyle w:val="Autres"/>
          <w:rFonts w:cs="Times New Roman"/>
          <w:sz w:val="24"/>
          <w:szCs w:val="24"/>
          <w:u w:val="single"/>
          <w:lang w:eastAsia="en-US" w:bidi="fr-FR"/>
        </w:rPr>
        <w:t>UV</w:t>
      </w:r>
      <w:r>
        <w:rPr>
          <w:rStyle w:val="Autres"/>
          <w:rFonts w:cs="Times New Roman"/>
          <w:sz w:val="24"/>
          <w:szCs w:val="24"/>
          <w:lang w:eastAsia="en-US" w:bidi="fr-FR"/>
        </w:rPr>
        <w:t> :</w:t>
      </w:r>
      <w:r w:rsidRPr="00480726">
        <w:rPr>
          <w:rStyle w:val="Autres"/>
          <w:rFonts w:cs="Times New Roman"/>
          <w:sz w:val="24"/>
          <w:szCs w:val="24"/>
          <w:lang w:eastAsia="en-US" w:bidi="fr-FR"/>
        </w:rPr>
        <w:t xml:space="preserve"> </w:t>
      </w:r>
      <w:r w:rsidRPr="004235E7">
        <w:rPr>
          <w:rStyle w:val="Autres"/>
          <w:rFonts w:cs="Times New Roman"/>
          <w:sz w:val="24"/>
          <w:szCs w:val="24"/>
          <w:lang w:eastAsia="en-US" w:bidi="fr-FR"/>
        </w:rPr>
        <w:t xml:space="preserve">Le montant total de la somme des UV choisies </w:t>
      </w:r>
      <w:r>
        <w:rPr>
          <w:rStyle w:val="Autres"/>
          <w:rFonts w:cs="Times New Roman"/>
          <w:sz w:val="24"/>
          <w:szCs w:val="24"/>
          <w:lang w:eastAsia="en-US" w:bidi="fr-FR"/>
        </w:rPr>
        <w:t>est</w:t>
      </w:r>
      <w:r w:rsidRPr="004235E7">
        <w:rPr>
          <w:rStyle w:val="Autres"/>
          <w:rFonts w:cs="Times New Roman"/>
          <w:sz w:val="24"/>
          <w:szCs w:val="24"/>
          <w:lang w:eastAsia="en-US" w:bidi="fr-FR"/>
        </w:rPr>
        <w:t xml:space="preserve"> </w:t>
      </w:r>
      <w:r w:rsidR="009C5C3E">
        <w:rPr>
          <w:rStyle w:val="Autres"/>
          <w:rFonts w:cs="Times New Roman"/>
          <w:sz w:val="24"/>
          <w:szCs w:val="24"/>
          <w:lang w:eastAsia="en-US" w:bidi="fr-FR"/>
        </w:rPr>
        <w:t>d’un montant</w:t>
      </w:r>
      <w:r w:rsidRPr="004235E7">
        <w:rPr>
          <w:rStyle w:val="Autres"/>
          <w:rFonts w:cs="Times New Roman"/>
          <w:sz w:val="24"/>
          <w:szCs w:val="24"/>
          <w:lang w:eastAsia="en-US" w:bidi="fr-FR"/>
        </w:rPr>
        <w:t xml:space="preserve"> maxim</w:t>
      </w:r>
      <w:r w:rsidR="0019798C">
        <w:rPr>
          <w:rStyle w:val="Autres"/>
          <w:rFonts w:cs="Times New Roman"/>
          <w:sz w:val="24"/>
          <w:szCs w:val="24"/>
          <w:lang w:eastAsia="en-US" w:bidi="fr-FR"/>
        </w:rPr>
        <w:t>al</w:t>
      </w:r>
      <w:r w:rsidRPr="004235E7">
        <w:rPr>
          <w:rStyle w:val="Autres"/>
          <w:rFonts w:cs="Times New Roman"/>
          <w:sz w:val="24"/>
          <w:szCs w:val="24"/>
          <w:lang w:eastAsia="en-US" w:bidi="fr-FR"/>
        </w:rPr>
        <w:t xml:space="preserve"> de 490 €.</w:t>
      </w:r>
    </w:p>
    <w:sectPr w:rsidR="001328BF" w:rsidRPr="006222B0" w:rsidSect="00A51AA6">
      <w:headerReference w:type="even" r:id="rId9"/>
      <w:headerReference w:type="default" r:id="rId10"/>
      <w:footerReference w:type="default" r:id="rId11"/>
      <w:pgSz w:w="11906" w:h="16838"/>
      <w:pgMar w:top="1985" w:right="1134" w:bottom="851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7562" w14:textId="77777777" w:rsidR="00721480" w:rsidRDefault="00721480" w:rsidP="00A567E9">
      <w:r>
        <w:separator/>
      </w:r>
    </w:p>
    <w:p w14:paraId="4DAD1CF3" w14:textId="77777777" w:rsidR="00721480" w:rsidRDefault="00721480" w:rsidP="00A567E9"/>
  </w:endnote>
  <w:endnote w:type="continuationSeparator" w:id="0">
    <w:p w14:paraId="7ACE3EC2" w14:textId="77777777" w:rsidR="00721480" w:rsidRDefault="00721480" w:rsidP="00A567E9">
      <w:r>
        <w:continuationSeparator/>
      </w:r>
    </w:p>
    <w:p w14:paraId="554A84E6" w14:textId="77777777" w:rsidR="00721480" w:rsidRDefault="00721480" w:rsidP="00A56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7936291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E926DF5" w14:textId="1E50FB91" w:rsidR="00A126FC" w:rsidRPr="00C51167" w:rsidRDefault="006E5F50" w:rsidP="002A4D5A">
            <w:pPr>
              <w:pStyle w:val="Pieddepage"/>
              <w:tabs>
                <w:tab w:val="clear" w:pos="4536"/>
                <w:tab w:val="center" w:pos="5245"/>
              </w:tabs>
              <w:rPr>
                <w:sz w:val="20"/>
                <w:szCs w:val="20"/>
              </w:rPr>
            </w:pPr>
            <w:r w:rsidRPr="00C51167">
              <w:rPr>
                <w:sz w:val="20"/>
                <w:szCs w:val="20"/>
              </w:rPr>
              <w:t>Année académique 202</w:t>
            </w:r>
            <w:r w:rsidR="00544B4A">
              <w:rPr>
                <w:sz w:val="20"/>
                <w:szCs w:val="20"/>
              </w:rPr>
              <w:t>5</w:t>
            </w:r>
            <w:r w:rsidRPr="00C51167">
              <w:rPr>
                <w:sz w:val="20"/>
                <w:szCs w:val="20"/>
              </w:rPr>
              <w:t>-2</w:t>
            </w:r>
            <w:r w:rsidR="00544B4A">
              <w:rPr>
                <w:sz w:val="20"/>
                <w:szCs w:val="20"/>
              </w:rPr>
              <w:t>6</w:t>
            </w:r>
            <w:r w:rsidRPr="00C51167">
              <w:rPr>
                <w:sz w:val="20"/>
                <w:szCs w:val="20"/>
              </w:rPr>
              <w:tab/>
            </w:r>
            <w:r w:rsidR="002A4D5A" w:rsidRPr="00C5324B">
              <w:rPr>
                <w:sz w:val="20"/>
                <w:szCs w:val="20"/>
              </w:rPr>
              <w:t xml:space="preserve">Édition du </w:t>
            </w:r>
            <w:r w:rsidR="006222B0">
              <w:rPr>
                <w:sz w:val="20"/>
                <w:szCs w:val="20"/>
              </w:rPr>
              <w:t>2</w:t>
            </w:r>
            <w:r w:rsidR="009C5C3E">
              <w:rPr>
                <w:sz w:val="20"/>
                <w:szCs w:val="20"/>
              </w:rPr>
              <w:t>8</w:t>
            </w:r>
            <w:r w:rsidR="00CF24D0">
              <w:rPr>
                <w:sz w:val="20"/>
                <w:szCs w:val="20"/>
              </w:rPr>
              <w:t xml:space="preserve"> </w:t>
            </w:r>
            <w:r w:rsidR="00A51AA6">
              <w:rPr>
                <w:sz w:val="20"/>
                <w:szCs w:val="20"/>
              </w:rPr>
              <w:t>septembre</w:t>
            </w:r>
            <w:r w:rsidR="00CF24D0">
              <w:rPr>
                <w:sz w:val="20"/>
                <w:szCs w:val="20"/>
              </w:rPr>
              <w:t xml:space="preserve"> </w:t>
            </w:r>
            <w:r w:rsidR="00224223">
              <w:rPr>
                <w:sz w:val="20"/>
                <w:szCs w:val="20"/>
              </w:rPr>
              <w:t>202</w:t>
            </w:r>
            <w:r w:rsidR="00544B4A">
              <w:rPr>
                <w:sz w:val="20"/>
                <w:szCs w:val="20"/>
              </w:rPr>
              <w:t>5</w:t>
            </w:r>
            <w:r w:rsidRPr="00C51167">
              <w:rPr>
                <w:sz w:val="20"/>
                <w:szCs w:val="20"/>
              </w:rPr>
              <w:tab/>
            </w:r>
            <w:r w:rsidR="00A126FC" w:rsidRPr="00C51167">
              <w:rPr>
                <w:sz w:val="20"/>
                <w:szCs w:val="20"/>
              </w:rPr>
              <w:t xml:space="preserve">Page </w:t>
            </w:r>
            <w:r w:rsidR="00A126FC" w:rsidRPr="00C51167">
              <w:rPr>
                <w:sz w:val="20"/>
                <w:szCs w:val="20"/>
              </w:rPr>
              <w:fldChar w:fldCharType="begin"/>
            </w:r>
            <w:r w:rsidR="00A126FC" w:rsidRPr="00C51167">
              <w:rPr>
                <w:sz w:val="20"/>
                <w:szCs w:val="20"/>
              </w:rPr>
              <w:instrText>PAGE</w:instrText>
            </w:r>
            <w:r w:rsidR="00A126FC" w:rsidRPr="00C51167">
              <w:rPr>
                <w:sz w:val="20"/>
                <w:szCs w:val="20"/>
              </w:rPr>
              <w:fldChar w:fldCharType="separate"/>
            </w:r>
            <w:r w:rsidR="00A126FC" w:rsidRPr="00C51167">
              <w:rPr>
                <w:sz w:val="20"/>
                <w:szCs w:val="20"/>
              </w:rPr>
              <w:t>2</w:t>
            </w:r>
            <w:r w:rsidR="00A126FC" w:rsidRPr="00C51167">
              <w:rPr>
                <w:sz w:val="20"/>
                <w:szCs w:val="20"/>
              </w:rPr>
              <w:fldChar w:fldCharType="end"/>
            </w:r>
            <w:r w:rsidR="00A126FC" w:rsidRPr="00C51167">
              <w:rPr>
                <w:sz w:val="20"/>
                <w:szCs w:val="20"/>
              </w:rPr>
              <w:t xml:space="preserve"> sur </w:t>
            </w:r>
            <w:r w:rsidR="00A126FC" w:rsidRPr="00C51167">
              <w:rPr>
                <w:sz w:val="20"/>
                <w:szCs w:val="20"/>
              </w:rPr>
              <w:fldChar w:fldCharType="begin"/>
            </w:r>
            <w:r w:rsidR="00A126FC" w:rsidRPr="00C51167">
              <w:rPr>
                <w:sz w:val="20"/>
                <w:szCs w:val="20"/>
              </w:rPr>
              <w:instrText>NUMPAGES</w:instrText>
            </w:r>
            <w:r w:rsidR="00A126FC" w:rsidRPr="00C51167">
              <w:rPr>
                <w:sz w:val="20"/>
                <w:szCs w:val="20"/>
              </w:rPr>
              <w:fldChar w:fldCharType="separate"/>
            </w:r>
            <w:r w:rsidR="00A126FC" w:rsidRPr="00C51167">
              <w:rPr>
                <w:sz w:val="20"/>
                <w:szCs w:val="20"/>
              </w:rPr>
              <w:t>2</w:t>
            </w:r>
            <w:r w:rsidR="00A126FC" w:rsidRPr="00C51167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9BC5" w14:textId="77777777" w:rsidR="00721480" w:rsidRDefault="00721480" w:rsidP="00A567E9">
      <w:r>
        <w:separator/>
      </w:r>
    </w:p>
    <w:p w14:paraId="20FBACC2" w14:textId="77777777" w:rsidR="00721480" w:rsidRDefault="00721480" w:rsidP="00A567E9"/>
  </w:footnote>
  <w:footnote w:type="continuationSeparator" w:id="0">
    <w:p w14:paraId="38BE2AF0" w14:textId="77777777" w:rsidR="00721480" w:rsidRDefault="00721480" w:rsidP="00A567E9">
      <w:r>
        <w:continuationSeparator/>
      </w:r>
    </w:p>
    <w:p w14:paraId="7281FF3E" w14:textId="77777777" w:rsidR="00721480" w:rsidRDefault="00721480" w:rsidP="00A56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52468817"/>
      <w:docPartObj>
        <w:docPartGallery w:val="Page Numbers (Top of Page)"/>
        <w:docPartUnique/>
      </w:docPartObj>
    </w:sdtPr>
    <w:sdtContent>
      <w:p w14:paraId="72AC18B4" w14:textId="03819822" w:rsidR="004C4585" w:rsidRDefault="004C4585" w:rsidP="00A567E9">
        <w:pPr>
          <w:pStyle w:val="En-tt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94C17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2F52C29" w14:textId="77777777" w:rsidR="004C4585" w:rsidRDefault="004C4585" w:rsidP="00A567E9">
    <w:pPr>
      <w:pStyle w:val="En-tte"/>
    </w:pPr>
  </w:p>
  <w:p w14:paraId="5875C67F" w14:textId="77777777" w:rsidR="000B364E" w:rsidRDefault="000B364E" w:rsidP="00A567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A8E0" w14:textId="5464D234" w:rsidR="002E0A74" w:rsidRPr="00CA4ADE" w:rsidRDefault="00CA4ADE" w:rsidP="00CA4ADE">
    <w:pPr>
      <w:pStyle w:val="En-tte"/>
      <w:tabs>
        <w:tab w:val="clear" w:pos="4536"/>
        <w:tab w:val="clear" w:pos="9072"/>
      </w:tabs>
      <w:ind w:left="1134"/>
      <w:jc w:val="lef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59394" wp14:editId="1961C73A">
          <wp:simplePos x="0" y="0"/>
          <wp:positionH relativeFrom="column">
            <wp:posOffset>-489585</wp:posOffset>
          </wp:positionH>
          <wp:positionV relativeFrom="paragraph">
            <wp:posOffset>101177</wp:posOffset>
          </wp:positionV>
          <wp:extent cx="1089179" cy="1041180"/>
          <wp:effectExtent l="0" t="0" r="0" b="6985"/>
          <wp:wrapNone/>
          <wp:docPr id="1991219920" name="Image 9" descr="Une image contenant croquis, symbole, dessin, cerc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8968" name="Image 9" descr="Une image contenant croquis, symbole, dessin, cerc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179" cy="104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5992">
      <w:rPr>
        <w:sz w:val="44"/>
        <w:szCs w:val="44"/>
      </w:rPr>
      <w:t>I</w:t>
    </w:r>
    <w:r w:rsidRPr="00275992">
      <w:rPr>
        <w:rStyle w:val="TitreCar"/>
        <w:sz w:val="44"/>
        <w:szCs w:val="44"/>
      </w:rPr>
      <w:t xml:space="preserve">nstitut </w:t>
    </w:r>
    <w:r w:rsidRPr="008543C6">
      <w:rPr>
        <w:rStyle w:val="TitreCar"/>
        <w:sz w:val="44"/>
        <w:szCs w:val="44"/>
      </w:rPr>
      <w:t>Orthodoxe Français de Paris</w:t>
    </w:r>
    <w:r>
      <w:rPr>
        <w:rStyle w:val="TitreCar"/>
        <w:sz w:val="44"/>
        <w:szCs w:val="44"/>
      </w:rPr>
      <w:t>,</w:t>
    </w:r>
    <w:r>
      <w:rPr>
        <w:rStyle w:val="TitreCar"/>
        <w:sz w:val="44"/>
        <w:szCs w:val="44"/>
      </w:rPr>
      <w:br/>
    </w:r>
    <w:r w:rsidR="003402E1">
      <w:rPr>
        <w:rStyle w:val="TitreCar"/>
        <w:sz w:val="44"/>
        <w:szCs w:val="44"/>
      </w:rPr>
      <w:t>S</w:t>
    </w:r>
    <w:r w:rsidRPr="008543C6">
      <w:rPr>
        <w:rStyle w:val="TitreCar"/>
        <w:sz w:val="44"/>
        <w:szCs w:val="44"/>
      </w:rPr>
      <w:t>aint</w:t>
    </w:r>
    <w:r w:rsidR="00BA1FC5">
      <w:rPr>
        <w:rStyle w:val="TitreCar"/>
        <w:sz w:val="44"/>
        <w:szCs w:val="44"/>
      </w:rPr>
      <w:t xml:space="preserve"> </w:t>
    </w:r>
    <w:r w:rsidRPr="008543C6">
      <w:rPr>
        <w:rStyle w:val="TitreCar"/>
        <w:sz w:val="44"/>
        <w:szCs w:val="44"/>
      </w:rPr>
      <w:t>Denys</w:t>
    </w:r>
    <w:r w:rsidRPr="00275992">
      <w:rPr>
        <w:rStyle w:val="TitreCar"/>
        <w:sz w:val="44"/>
        <w:szCs w:val="44"/>
      </w:rPr>
      <w:t xml:space="preserve"> l’Aréopagite</w:t>
    </w:r>
    <w:r w:rsidR="005F36AB">
      <w:rPr>
        <w:rStyle w:val="TitreCar"/>
        <w:sz w:val="44"/>
        <w:szCs w:val="44"/>
      </w:rPr>
      <w:t>.</w:t>
    </w:r>
    <w:r>
      <w:rPr>
        <w:rStyle w:val="TitreCar"/>
        <w:sz w:val="44"/>
        <w:szCs w:val="44"/>
      </w:rPr>
      <w:br/>
    </w:r>
    <w:r w:rsidRPr="002A4B45">
      <w:rPr>
        <w:sz w:val="22"/>
        <w:szCs w:val="22"/>
      </w:rPr>
      <w:t>Établissement d’enseignement supérieur privé libre de sciences philosophiques et théologiques.</w:t>
    </w:r>
    <w:r w:rsidRPr="002A4B45">
      <w:rPr>
        <w:sz w:val="22"/>
        <w:szCs w:val="22"/>
      </w:rPr>
      <w:br/>
      <w:t xml:space="preserve">Depuis 1945 | </w:t>
    </w:r>
    <w:hyperlink r:id="rId2" w:history="1">
      <w:r w:rsidRPr="002A4B45">
        <w:rPr>
          <w:rStyle w:val="Lienhypertexte"/>
          <w:sz w:val="22"/>
          <w:szCs w:val="22"/>
        </w:rPr>
        <w:t>www.institut-de-theologie.fr</w:t>
      </w:r>
    </w:hyperlink>
    <w:r w:rsidRPr="002A4B45">
      <w:rPr>
        <w:sz w:val="22"/>
        <w:szCs w:val="22"/>
      </w:rPr>
      <w:t xml:space="preserve"> | </w:t>
    </w:r>
    <w:hyperlink r:id="rId3" w:history="1">
      <w:r w:rsidRPr="002A4B45">
        <w:rPr>
          <w:rStyle w:val="Lienhypertexte"/>
          <w:sz w:val="22"/>
          <w:szCs w:val="22"/>
        </w:rPr>
        <w:t>contact@institut-de-theologie.fr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7EE"/>
    <w:multiLevelType w:val="hybridMultilevel"/>
    <w:tmpl w:val="D6F02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67422"/>
    <w:multiLevelType w:val="hybridMultilevel"/>
    <w:tmpl w:val="C0E0C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3715">
    <w:abstractNumId w:val="0"/>
  </w:num>
  <w:num w:numId="2" w16cid:durableId="2782670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37"/>
    <w:rsid w:val="00006499"/>
    <w:rsid w:val="00010F3E"/>
    <w:rsid w:val="00011DB1"/>
    <w:rsid w:val="00012941"/>
    <w:rsid w:val="00015DFE"/>
    <w:rsid w:val="00020500"/>
    <w:rsid w:val="00024F59"/>
    <w:rsid w:val="00027FF5"/>
    <w:rsid w:val="00033AE4"/>
    <w:rsid w:val="00037044"/>
    <w:rsid w:val="00040C63"/>
    <w:rsid w:val="00041FC4"/>
    <w:rsid w:val="00042B22"/>
    <w:rsid w:val="000437A6"/>
    <w:rsid w:val="00043ADF"/>
    <w:rsid w:val="00047A90"/>
    <w:rsid w:val="00051C83"/>
    <w:rsid w:val="000600CE"/>
    <w:rsid w:val="000619B5"/>
    <w:rsid w:val="000624BA"/>
    <w:rsid w:val="00063E0C"/>
    <w:rsid w:val="000657D4"/>
    <w:rsid w:val="00066D88"/>
    <w:rsid w:val="000720B0"/>
    <w:rsid w:val="0007344F"/>
    <w:rsid w:val="00080C14"/>
    <w:rsid w:val="000843F3"/>
    <w:rsid w:val="00090E4A"/>
    <w:rsid w:val="00091024"/>
    <w:rsid w:val="00092439"/>
    <w:rsid w:val="00092471"/>
    <w:rsid w:val="0009517D"/>
    <w:rsid w:val="0009765B"/>
    <w:rsid w:val="000A008B"/>
    <w:rsid w:val="000A0F61"/>
    <w:rsid w:val="000A382D"/>
    <w:rsid w:val="000B364E"/>
    <w:rsid w:val="000B3D56"/>
    <w:rsid w:val="000B503E"/>
    <w:rsid w:val="000B5A61"/>
    <w:rsid w:val="000B745D"/>
    <w:rsid w:val="000C0A9B"/>
    <w:rsid w:val="000C155C"/>
    <w:rsid w:val="000C1C6F"/>
    <w:rsid w:val="000C1CDC"/>
    <w:rsid w:val="000C5613"/>
    <w:rsid w:val="000D0FF6"/>
    <w:rsid w:val="000D27D4"/>
    <w:rsid w:val="000D6F81"/>
    <w:rsid w:val="000E1CC7"/>
    <w:rsid w:val="000E7180"/>
    <w:rsid w:val="000F3E00"/>
    <w:rsid w:val="000F40E1"/>
    <w:rsid w:val="000F509D"/>
    <w:rsid w:val="00100216"/>
    <w:rsid w:val="00100429"/>
    <w:rsid w:val="00102245"/>
    <w:rsid w:val="001111AE"/>
    <w:rsid w:val="00111C0D"/>
    <w:rsid w:val="00120F42"/>
    <w:rsid w:val="00122F18"/>
    <w:rsid w:val="0012796F"/>
    <w:rsid w:val="001328BF"/>
    <w:rsid w:val="0013349A"/>
    <w:rsid w:val="001362BB"/>
    <w:rsid w:val="001466AF"/>
    <w:rsid w:val="00157323"/>
    <w:rsid w:val="00157AA2"/>
    <w:rsid w:val="001617BF"/>
    <w:rsid w:val="00165C56"/>
    <w:rsid w:val="00166637"/>
    <w:rsid w:val="001837AE"/>
    <w:rsid w:val="00184F68"/>
    <w:rsid w:val="00191333"/>
    <w:rsid w:val="0019391C"/>
    <w:rsid w:val="0019573E"/>
    <w:rsid w:val="00195978"/>
    <w:rsid w:val="0019798C"/>
    <w:rsid w:val="001A5964"/>
    <w:rsid w:val="001C0831"/>
    <w:rsid w:val="001C3502"/>
    <w:rsid w:val="001C53AF"/>
    <w:rsid w:val="001C6101"/>
    <w:rsid w:val="001C6991"/>
    <w:rsid w:val="001C7AEA"/>
    <w:rsid w:val="001D101A"/>
    <w:rsid w:val="001D669F"/>
    <w:rsid w:val="001D764A"/>
    <w:rsid w:val="001D7B4C"/>
    <w:rsid w:val="001E20A7"/>
    <w:rsid w:val="001E427A"/>
    <w:rsid w:val="001E4382"/>
    <w:rsid w:val="001E609D"/>
    <w:rsid w:val="0020339E"/>
    <w:rsid w:val="002101D8"/>
    <w:rsid w:val="002211DC"/>
    <w:rsid w:val="00221F17"/>
    <w:rsid w:val="00223C66"/>
    <w:rsid w:val="00224223"/>
    <w:rsid w:val="00227772"/>
    <w:rsid w:val="00235E29"/>
    <w:rsid w:val="0023610B"/>
    <w:rsid w:val="0024177D"/>
    <w:rsid w:val="00242577"/>
    <w:rsid w:val="00243DD1"/>
    <w:rsid w:val="00250E6F"/>
    <w:rsid w:val="002528E9"/>
    <w:rsid w:val="00257302"/>
    <w:rsid w:val="00262F85"/>
    <w:rsid w:val="00264FD1"/>
    <w:rsid w:val="00267AD3"/>
    <w:rsid w:val="00267F14"/>
    <w:rsid w:val="002712FE"/>
    <w:rsid w:val="00275C6C"/>
    <w:rsid w:val="00277E1B"/>
    <w:rsid w:val="00280765"/>
    <w:rsid w:val="00283105"/>
    <w:rsid w:val="0029154F"/>
    <w:rsid w:val="002A26C8"/>
    <w:rsid w:val="002A4D5A"/>
    <w:rsid w:val="002A60C4"/>
    <w:rsid w:val="002B117B"/>
    <w:rsid w:val="002B4DAC"/>
    <w:rsid w:val="002B4FC9"/>
    <w:rsid w:val="002C1B7D"/>
    <w:rsid w:val="002C691F"/>
    <w:rsid w:val="002D4C18"/>
    <w:rsid w:val="002D75B7"/>
    <w:rsid w:val="002E0A74"/>
    <w:rsid w:val="002E3210"/>
    <w:rsid w:val="002E3509"/>
    <w:rsid w:val="002E6BA6"/>
    <w:rsid w:val="002F03B8"/>
    <w:rsid w:val="002F4ACB"/>
    <w:rsid w:val="0030218C"/>
    <w:rsid w:val="00304147"/>
    <w:rsid w:val="00304E22"/>
    <w:rsid w:val="00304EE2"/>
    <w:rsid w:val="00305EC0"/>
    <w:rsid w:val="003119DA"/>
    <w:rsid w:val="00314BA3"/>
    <w:rsid w:val="00316868"/>
    <w:rsid w:val="00316AAE"/>
    <w:rsid w:val="00322866"/>
    <w:rsid w:val="003232E8"/>
    <w:rsid w:val="00330D91"/>
    <w:rsid w:val="00331906"/>
    <w:rsid w:val="00336959"/>
    <w:rsid w:val="003402E1"/>
    <w:rsid w:val="00342354"/>
    <w:rsid w:val="00346356"/>
    <w:rsid w:val="00354A4C"/>
    <w:rsid w:val="003557EE"/>
    <w:rsid w:val="00357040"/>
    <w:rsid w:val="003660A7"/>
    <w:rsid w:val="003743E6"/>
    <w:rsid w:val="00376907"/>
    <w:rsid w:val="00377C5F"/>
    <w:rsid w:val="00381BF3"/>
    <w:rsid w:val="003877A5"/>
    <w:rsid w:val="00393D65"/>
    <w:rsid w:val="003A260B"/>
    <w:rsid w:val="003A545B"/>
    <w:rsid w:val="003B3062"/>
    <w:rsid w:val="003C6179"/>
    <w:rsid w:val="003D1980"/>
    <w:rsid w:val="003D72E0"/>
    <w:rsid w:val="003E038C"/>
    <w:rsid w:val="003E186F"/>
    <w:rsid w:val="003E5F36"/>
    <w:rsid w:val="003F0D0D"/>
    <w:rsid w:val="003F4B8D"/>
    <w:rsid w:val="003F54DA"/>
    <w:rsid w:val="003F6078"/>
    <w:rsid w:val="004007E2"/>
    <w:rsid w:val="004148F2"/>
    <w:rsid w:val="004235E7"/>
    <w:rsid w:val="00424A05"/>
    <w:rsid w:val="00424C9A"/>
    <w:rsid w:val="00426449"/>
    <w:rsid w:val="004307C9"/>
    <w:rsid w:val="00437059"/>
    <w:rsid w:val="00443311"/>
    <w:rsid w:val="00443B36"/>
    <w:rsid w:val="00447D84"/>
    <w:rsid w:val="004508F9"/>
    <w:rsid w:val="00453F4A"/>
    <w:rsid w:val="0045449B"/>
    <w:rsid w:val="00454BB3"/>
    <w:rsid w:val="00461FC5"/>
    <w:rsid w:val="004769AE"/>
    <w:rsid w:val="00477D11"/>
    <w:rsid w:val="00480726"/>
    <w:rsid w:val="004823D9"/>
    <w:rsid w:val="00483A15"/>
    <w:rsid w:val="00487094"/>
    <w:rsid w:val="004877B9"/>
    <w:rsid w:val="0049296E"/>
    <w:rsid w:val="004A0585"/>
    <w:rsid w:val="004A1904"/>
    <w:rsid w:val="004A23A2"/>
    <w:rsid w:val="004A4205"/>
    <w:rsid w:val="004B6A47"/>
    <w:rsid w:val="004B76DA"/>
    <w:rsid w:val="004C139A"/>
    <w:rsid w:val="004C1714"/>
    <w:rsid w:val="004C34CB"/>
    <w:rsid w:val="004C4585"/>
    <w:rsid w:val="004C55E4"/>
    <w:rsid w:val="004D7A04"/>
    <w:rsid w:val="004E0D55"/>
    <w:rsid w:val="004E11D3"/>
    <w:rsid w:val="004E1429"/>
    <w:rsid w:val="004E6B7A"/>
    <w:rsid w:val="004F00E5"/>
    <w:rsid w:val="004F58CA"/>
    <w:rsid w:val="004F5E88"/>
    <w:rsid w:val="005030CA"/>
    <w:rsid w:val="00505D15"/>
    <w:rsid w:val="005077A2"/>
    <w:rsid w:val="00513DAF"/>
    <w:rsid w:val="00514130"/>
    <w:rsid w:val="00515F16"/>
    <w:rsid w:val="005176BE"/>
    <w:rsid w:val="00522068"/>
    <w:rsid w:val="005239D2"/>
    <w:rsid w:val="00530E50"/>
    <w:rsid w:val="0053258E"/>
    <w:rsid w:val="00533154"/>
    <w:rsid w:val="00537DEE"/>
    <w:rsid w:val="00540A84"/>
    <w:rsid w:val="00540F76"/>
    <w:rsid w:val="00544B4A"/>
    <w:rsid w:val="005525B4"/>
    <w:rsid w:val="00552662"/>
    <w:rsid w:val="005536AC"/>
    <w:rsid w:val="00563531"/>
    <w:rsid w:val="00571FD6"/>
    <w:rsid w:val="005814CD"/>
    <w:rsid w:val="00581E9F"/>
    <w:rsid w:val="00584AC1"/>
    <w:rsid w:val="00586F95"/>
    <w:rsid w:val="00587002"/>
    <w:rsid w:val="00597DC3"/>
    <w:rsid w:val="005A5027"/>
    <w:rsid w:val="005A5B08"/>
    <w:rsid w:val="005B17A8"/>
    <w:rsid w:val="005B58B9"/>
    <w:rsid w:val="005C08FD"/>
    <w:rsid w:val="005C24E4"/>
    <w:rsid w:val="005D1263"/>
    <w:rsid w:val="005D4C32"/>
    <w:rsid w:val="005D6B68"/>
    <w:rsid w:val="005F36AB"/>
    <w:rsid w:val="00600A69"/>
    <w:rsid w:val="00603FC1"/>
    <w:rsid w:val="006076A6"/>
    <w:rsid w:val="006100B5"/>
    <w:rsid w:val="00612B32"/>
    <w:rsid w:val="0061353C"/>
    <w:rsid w:val="00616AAE"/>
    <w:rsid w:val="006222B0"/>
    <w:rsid w:val="00625893"/>
    <w:rsid w:val="006272BC"/>
    <w:rsid w:val="00631EB4"/>
    <w:rsid w:val="006349F0"/>
    <w:rsid w:val="00636BE7"/>
    <w:rsid w:val="0064355F"/>
    <w:rsid w:val="00650FCF"/>
    <w:rsid w:val="00652ABC"/>
    <w:rsid w:val="0065350E"/>
    <w:rsid w:val="00653A09"/>
    <w:rsid w:val="00655D50"/>
    <w:rsid w:val="00662DEE"/>
    <w:rsid w:val="006669E2"/>
    <w:rsid w:val="00667D4B"/>
    <w:rsid w:val="00674794"/>
    <w:rsid w:val="006749A8"/>
    <w:rsid w:val="00683A37"/>
    <w:rsid w:val="0068481E"/>
    <w:rsid w:val="00685C04"/>
    <w:rsid w:val="0069132C"/>
    <w:rsid w:val="006916A0"/>
    <w:rsid w:val="00692571"/>
    <w:rsid w:val="00692B1C"/>
    <w:rsid w:val="00692EB1"/>
    <w:rsid w:val="006947F0"/>
    <w:rsid w:val="00694840"/>
    <w:rsid w:val="006A04E1"/>
    <w:rsid w:val="006A08FA"/>
    <w:rsid w:val="006A39B0"/>
    <w:rsid w:val="006A3ECD"/>
    <w:rsid w:val="006A6DF3"/>
    <w:rsid w:val="006B0C6F"/>
    <w:rsid w:val="006B37EE"/>
    <w:rsid w:val="006B4720"/>
    <w:rsid w:val="006C4002"/>
    <w:rsid w:val="006C6250"/>
    <w:rsid w:val="006C711C"/>
    <w:rsid w:val="006C715A"/>
    <w:rsid w:val="006D340E"/>
    <w:rsid w:val="006E109B"/>
    <w:rsid w:val="006E17C7"/>
    <w:rsid w:val="006E45B1"/>
    <w:rsid w:val="006E5979"/>
    <w:rsid w:val="006E5F50"/>
    <w:rsid w:val="006E63F3"/>
    <w:rsid w:val="006F0CB8"/>
    <w:rsid w:val="006F2386"/>
    <w:rsid w:val="006F3864"/>
    <w:rsid w:val="007031B3"/>
    <w:rsid w:val="00703707"/>
    <w:rsid w:val="0070738C"/>
    <w:rsid w:val="00707C2A"/>
    <w:rsid w:val="00714F43"/>
    <w:rsid w:val="00721480"/>
    <w:rsid w:val="00725059"/>
    <w:rsid w:val="00737423"/>
    <w:rsid w:val="007424D4"/>
    <w:rsid w:val="00744FBD"/>
    <w:rsid w:val="007454EB"/>
    <w:rsid w:val="00751BA4"/>
    <w:rsid w:val="007532D1"/>
    <w:rsid w:val="0075758E"/>
    <w:rsid w:val="00762C02"/>
    <w:rsid w:val="0077660A"/>
    <w:rsid w:val="00782950"/>
    <w:rsid w:val="00785964"/>
    <w:rsid w:val="00786502"/>
    <w:rsid w:val="00790CDA"/>
    <w:rsid w:val="00791703"/>
    <w:rsid w:val="00792A94"/>
    <w:rsid w:val="00793F11"/>
    <w:rsid w:val="00794968"/>
    <w:rsid w:val="0079513C"/>
    <w:rsid w:val="007C2439"/>
    <w:rsid w:val="007D09BA"/>
    <w:rsid w:val="007D640C"/>
    <w:rsid w:val="007D79A0"/>
    <w:rsid w:val="007E30FB"/>
    <w:rsid w:val="007E67EB"/>
    <w:rsid w:val="007F17A7"/>
    <w:rsid w:val="007F33CF"/>
    <w:rsid w:val="007F733D"/>
    <w:rsid w:val="00800DC8"/>
    <w:rsid w:val="00802E89"/>
    <w:rsid w:val="00805AAD"/>
    <w:rsid w:val="00822AC8"/>
    <w:rsid w:val="00824FD6"/>
    <w:rsid w:val="00830E73"/>
    <w:rsid w:val="008313E7"/>
    <w:rsid w:val="0083277F"/>
    <w:rsid w:val="00832E95"/>
    <w:rsid w:val="008365BA"/>
    <w:rsid w:val="00837AF3"/>
    <w:rsid w:val="00840668"/>
    <w:rsid w:val="00840B66"/>
    <w:rsid w:val="00842A03"/>
    <w:rsid w:val="00844615"/>
    <w:rsid w:val="00850F24"/>
    <w:rsid w:val="00852A9B"/>
    <w:rsid w:val="00863AEF"/>
    <w:rsid w:val="00872F2E"/>
    <w:rsid w:val="00880872"/>
    <w:rsid w:val="00886A18"/>
    <w:rsid w:val="00891436"/>
    <w:rsid w:val="00891951"/>
    <w:rsid w:val="008A0594"/>
    <w:rsid w:val="008A26E9"/>
    <w:rsid w:val="008A30F4"/>
    <w:rsid w:val="008B2D80"/>
    <w:rsid w:val="008B4015"/>
    <w:rsid w:val="008B4C25"/>
    <w:rsid w:val="008B68B9"/>
    <w:rsid w:val="008C41A0"/>
    <w:rsid w:val="008C7725"/>
    <w:rsid w:val="008D1479"/>
    <w:rsid w:val="008D1A44"/>
    <w:rsid w:val="008D7697"/>
    <w:rsid w:val="008E0EB6"/>
    <w:rsid w:val="008E19C0"/>
    <w:rsid w:val="008E2204"/>
    <w:rsid w:val="008E6435"/>
    <w:rsid w:val="008F0A85"/>
    <w:rsid w:val="008F1055"/>
    <w:rsid w:val="008F1E41"/>
    <w:rsid w:val="008F654A"/>
    <w:rsid w:val="00901C30"/>
    <w:rsid w:val="0090277A"/>
    <w:rsid w:val="00920C10"/>
    <w:rsid w:val="009272FD"/>
    <w:rsid w:val="009301C4"/>
    <w:rsid w:val="00934E73"/>
    <w:rsid w:val="0093714A"/>
    <w:rsid w:val="009427BA"/>
    <w:rsid w:val="0094327D"/>
    <w:rsid w:val="00943A24"/>
    <w:rsid w:val="00944517"/>
    <w:rsid w:val="00945019"/>
    <w:rsid w:val="00951097"/>
    <w:rsid w:val="00953CBB"/>
    <w:rsid w:val="00955C20"/>
    <w:rsid w:val="009600C6"/>
    <w:rsid w:val="00965B6B"/>
    <w:rsid w:val="0097484B"/>
    <w:rsid w:val="009809C9"/>
    <w:rsid w:val="00994412"/>
    <w:rsid w:val="009947A5"/>
    <w:rsid w:val="00996E49"/>
    <w:rsid w:val="009A1121"/>
    <w:rsid w:val="009A53E5"/>
    <w:rsid w:val="009B1265"/>
    <w:rsid w:val="009B274D"/>
    <w:rsid w:val="009B2DC2"/>
    <w:rsid w:val="009C0B22"/>
    <w:rsid w:val="009C5C3E"/>
    <w:rsid w:val="009E17F7"/>
    <w:rsid w:val="009E1BFC"/>
    <w:rsid w:val="009E1FB3"/>
    <w:rsid w:val="009E2F0D"/>
    <w:rsid w:val="009F41ED"/>
    <w:rsid w:val="00A01EC6"/>
    <w:rsid w:val="00A03B3C"/>
    <w:rsid w:val="00A10C3F"/>
    <w:rsid w:val="00A11D0A"/>
    <w:rsid w:val="00A126FC"/>
    <w:rsid w:val="00A13AB1"/>
    <w:rsid w:val="00A14132"/>
    <w:rsid w:val="00A3204E"/>
    <w:rsid w:val="00A32A64"/>
    <w:rsid w:val="00A36B4E"/>
    <w:rsid w:val="00A40EAE"/>
    <w:rsid w:val="00A4575D"/>
    <w:rsid w:val="00A461FD"/>
    <w:rsid w:val="00A50EA5"/>
    <w:rsid w:val="00A51AA6"/>
    <w:rsid w:val="00A51BD6"/>
    <w:rsid w:val="00A52D7F"/>
    <w:rsid w:val="00A567E9"/>
    <w:rsid w:val="00A61FB6"/>
    <w:rsid w:val="00A6707D"/>
    <w:rsid w:val="00A72AA1"/>
    <w:rsid w:val="00A735F3"/>
    <w:rsid w:val="00A81443"/>
    <w:rsid w:val="00A93142"/>
    <w:rsid w:val="00A94C17"/>
    <w:rsid w:val="00A97695"/>
    <w:rsid w:val="00A97F25"/>
    <w:rsid w:val="00AA037D"/>
    <w:rsid w:val="00AA68AD"/>
    <w:rsid w:val="00AA7568"/>
    <w:rsid w:val="00AB247C"/>
    <w:rsid w:val="00AB2615"/>
    <w:rsid w:val="00AB35F8"/>
    <w:rsid w:val="00AB5BB6"/>
    <w:rsid w:val="00AB7FB1"/>
    <w:rsid w:val="00AC0B38"/>
    <w:rsid w:val="00AC388E"/>
    <w:rsid w:val="00AC4381"/>
    <w:rsid w:val="00AC769C"/>
    <w:rsid w:val="00AD0D10"/>
    <w:rsid w:val="00AD36F6"/>
    <w:rsid w:val="00AD541A"/>
    <w:rsid w:val="00AD6468"/>
    <w:rsid w:val="00AD757F"/>
    <w:rsid w:val="00AE05FD"/>
    <w:rsid w:val="00AE5415"/>
    <w:rsid w:val="00AE742F"/>
    <w:rsid w:val="00B13CC8"/>
    <w:rsid w:val="00B22720"/>
    <w:rsid w:val="00B24EDC"/>
    <w:rsid w:val="00B250B5"/>
    <w:rsid w:val="00B259A0"/>
    <w:rsid w:val="00B30B92"/>
    <w:rsid w:val="00B3207A"/>
    <w:rsid w:val="00B423D2"/>
    <w:rsid w:val="00B45968"/>
    <w:rsid w:val="00B5255D"/>
    <w:rsid w:val="00B52C82"/>
    <w:rsid w:val="00B5569E"/>
    <w:rsid w:val="00B62A70"/>
    <w:rsid w:val="00B64738"/>
    <w:rsid w:val="00B64C07"/>
    <w:rsid w:val="00B7677B"/>
    <w:rsid w:val="00B8110D"/>
    <w:rsid w:val="00B85C65"/>
    <w:rsid w:val="00B871CF"/>
    <w:rsid w:val="00B9090A"/>
    <w:rsid w:val="00B9418E"/>
    <w:rsid w:val="00B97BB7"/>
    <w:rsid w:val="00BA0860"/>
    <w:rsid w:val="00BA0981"/>
    <w:rsid w:val="00BA1FC5"/>
    <w:rsid w:val="00BA305C"/>
    <w:rsid w:val="00BA3787"/>
    <w:rsid w:val="00BA69BA"/>
    <w:rsid w:val="00BC0D98"/>
    <w:rsid w:val="00BC1D21"/>
    <w:rsid w:val="00BC221F"/>
    <w:rsid w:val="00BD047D"/>
    <w:rsid w:val="00BD1AFD"/>
    <w:rsid w:val="00BD2683"/>
    <w:rsid w:val="00BD35B4"/>
    <w:rsid w:val="00BD4B02"/>
    <w:rsid w:val="00BD70F6"/>
    <w:rsid w:val="00BD7628"/>
    <w:rsid w:val="00BE2039"/>
    <w:rsid w:val="00BE6C25"/>
    <w:rsid w:val="00BF02D4"/>
    <w:rsid w:val="00BF590D"/>
    <w:rsid w:val="00BF5B22"/>
    <w:rsid w:val="00BF62D9"/>
    <w:rsid w:val="00C03B3A"/>
    <w:rsid w:val="00C03DAC"/>
    <w:rsid w:val="00C065AE"/>
    <w:rsid w:val="00C1005C"/>
    <w:rsid w:val="00C1131C"/>
    <w:rsid w:val="00C1387B"/>
    <w:rsid w:val="00C217AB"/>
    <w:rsid w:val="00C32762"/>
    <w:rsid w:val="00C41176"/>
    <w:rsid w:val="00C41FDF"/>
    <w:rsid w:val="00C43765"/>
    <w:rsid w:val="00C44951"/>
    <w:rsid w:val="00C504E0"/>
    <w:rsid w:val="00C51167"/>
    <w:rsid w:val="00C55C2F"/>
    <w:rsid w:val="00C56F27"/>
    <w:rsid w:val="00C61A64"/>
    <w:rsid w:val="00C63511"/>
    <w:rsid w:val="00C63A7E"/>
    <w:rsid w:val="00C76384"/>
    <w:rsid w:val="00C7676C"/>
    <w:rsid w:val="00C77689"/>
    <w:rsid w:val="00C81719"/>
    <w:rsid w:val="00C81F15"/>
    <w:rsid w:val="00C82CD3"/>
    <w:rsid w:val="00C86795"/>
    <w:rsid w:val="00CA296E"/>
    <w:rsid w:val="00CA4923"/>
    <w:rsid w:val="00CA4ADE"/>
    <w:rsid w:val="00CB183D"/>
    <w:rsid w:val="00CB7A3E"/>
    <w:rsid w:val="00CC4FBD"/>
    <w:rsid w:val="00CC65AC"/>
    <w:rsid w:val="00CC76B8"/>
    <w:rsid w:val="00CD4D6C"/>
    <w:rsid w:val="00CE2313"/>
    <w:rsid w:val="00CE307C"/>
    <w:rsid w:val="00CE53D0"/>
    <w:rsid w:val="00CE79B1"/>
    <w:rsid w:val="00CF18D1"/>
    <w:rsid w:val="00CF24D0"/>
    <w:rsid w:val="00CF7E72"/>
    <w:rsid w:val="00D00E73"/>
    <w:rsid w:val="00D014FB"/>
    <w:rsid w:val="00D023E4"/>
    <w:rsid w:val="00D0585F"/>
    <w:rsid w:val="00D17B43"/>
    <w:rsid w:val="00D22803"/>
    <w:rsid w:val="00D3063F"/>
    <w:rsid w:val="00D33150"/>
    <w:rsid w:val="00D3330D"/>
    <w:rsid w:val="00D34129"/>
    <w:rsid w:val="00D35237"/>
    <w:rsid w:val="00D4152D"/>
    <w:rsid w:val="00D457C8"/>
    <w:rsid w:val="00D46B33"/>
    <w:rsid w:val="00D47101"/>
    <w:rsid w:val="00D47580"/>
    <w:rsid w:val="00D47A03"/>
    <w:rsid w:val="00D63200"/>
    <w:rsid w:val="00D63DD9"/>
    <w:rsid w:val="00D713F2"/>
    <w:rsid w:val="00D744A6"/>
    <w:rsid w:val="00D7525C"/>
    <w:rsid w:val="00D835FB"/>
    <w:rsid w:val="00D86212"/>
    <w:rsid w:val="00D862AC"/>
    <w:rsid w:val="00D916D0"/>
    <w:rsid w:val="00D9405D"/>
    <w:rsid w:val="00D962CC"/>
    <w:rsid w:val="00D96D42"/>
    <w:rsid w:val="00DA44DD"/>
    <w:rsid w:val="00DB24CE"/>
    <w:rsid w:val="00DB703A"/>
    <w:rsid w:val="00DB7CE4"/>
    <w:rsid w:val="00DC38A6"/>
    <w:rsid w:val="00DC719D"/>
    <w:rsid w:val="00DD0C1E"/>
    <w:rsid w:val="00DD0F6A"/>
    <w:rsid w:val="00DD12F6"/>
    <w:rsid w:val="00DE0FBE"/>
    <w:rsid w:val="00DE23D3"/>
    <w:rsid w:val="00DE7169"/>
    <w:rsid w:val="00DE7A44"/>
    <w:rsid w:val="00DF056C"/>
    <w:rsid w:val="00DF5041"/>
    <w:rsid w:val="00DF6976"/>
    <w:rsid w:val="00E04A09"/>
    <w:rsid w:val="00E14410"/>
    <w:rsid w:val="00E17BE5"/>
    <w:rsid w:val="00E23F76"/>
    <w:rsid w:val="00E30325"/>
    <w:rsid w:val="00E30D84"/>
    <w:rsid w:val="00E37C06"/>
    <w:rsid w:val="00E41594"/>
    <w:rsid w:val="00E42809"/>
    <w:rsid w:val="00E44BA4"/>
    <w:rsid w:val="00E46433"/>
    <w:rsid w:val="00E47E98"/>
    <w:rsid w:val="00E52E06"/>
    <w:rsid w:val="00E54BBB"/>
    <w:rsid w:val="00E62C14"/>
    <w:rsid w:val="00E7599A"/>
    <w:rsid w:val="00E7627B"/>
    <w:rsid w:val="00E77302"/>
    <w:rsid w:val="00E876DA"/>
    <w:rsid w:val="00E951C7"/>
    <w:rsid w:val="00EA130C"/>
    <w:rsid w:val="00EA1BA1"/>
    <w:rsid w:val="00EA29B2"/>
    <w:rsid w:val="00EA448E"/>
    <w:rsid w:val="00EB20EF"/>
    <w:rsid w:val="00EC1CE8"/>
    <w:rsid w:val="00EC6DD3"/>
    <w:rsid w:val="00EE4152"/>
    <w:rsid w:val="00F01DD8"/>
    <w:rsid w:val="00F06DEF"/>
    <w:rsid w:val="00F07196"/>
    <w:rsid w:val="00F130C4"/>
    <w:rsid w:val="00F16B14"/>
    <w:rsid w:val="00F231FB"/>
    <w:rsid w:val="00F23F7E"/>
    <w:rsid w:val="00F25FA3"/>
    <w:rsid w:val="00F26612"/>
    <w:rsid w:val="00F30611"/>
    <w:rsid w:val="00F307E0"/>
    <w:rsid w:val="00F30893"/>
    <w:rsid w:val="00F33F2A"/>
    <w:rsid w:val="00F378DA"/>
    <w:rsid w:val="00F407E2"/>
    <w:rsid w:val="00F40BA1"/>
    <w:rsid w:val="00F43107"/>
    <w:rsid w:val="00F45860"/>
    <w:rsid w:val="00F51222"/>
    <w:rsid w:val="00F70E54"/>
    <w:rsid w:val="00F71379"/>
    <w:rsid w:val="00F77ED0"/>
    <w:rsid w:val="00F83B61"/>
    <w:rsid w:val="00FA170E"/>
    <w:rsid w:val="00FA260A"/>
    <w:rsid w:val="00FB0857"/>
    <w:rsid w:val="00FB0A2C"/>
    <w:rsid w:val="00FC2ED3"/>
    <w:rsid w:val="00FC3567"/>
    <w:rsid w:val="00FD027B"/>
    <w:rsid w:val="00FD2C99"/>
    <w:rsid w:val="00FD4C88"/>
    <w:rsid w:val="00FD4C9D"/>
    <w:rsid w:val="00FD62E5"/>
    <w:rsid w:val="00FF4EF5"/>
    <w:rsid w:val="00FF58E7"/>
    <w:rsid w:val="00FF767E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026D8"/>
  <w15:chartTrackingRefBased/>
  <w15:docId w15:val="{BFB9FEC0-C0BC-9147-A0E4-ABECC7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D0A"/>
    <w:pPr>
      <w:spacing w:before="120" w:after="120"/>
      <w:jc w:val="both"/>
    </w:pPr>
    <w:rPr>
      <w:rFonts w:ascii="Garamond" w:eastAsiaTheme="minorEastAsia" w:hAnsi="Garamond" w:cstheme="majorHAnsi"/>
      <w:sz w:val="28"/>
      <w:szCs w:val="28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27D"/>
    <w:pPr>
      <w:keepNext/>
      <w:keepLines/>
      <w:shd w:val="clear" w:color="auto" w:fill="00249C"/>
      <w:spacing w:before="240" w:after="240"/>
      <w:outlineLvl w:val="0"/>
    </w:pPr>
    <w:rPr>
      <w:rFonts w:eastAsiaTheme="majorEastAsia" w:cstheme="majorBidi"/>
      <w:color w:val="FFFFFF" w:themeColor="background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796F"/>
    <w:pPr>
      <w:keepNext/>
      <w:keepLines/>
      <w:spacing w:before="240"/>
      <w:jc w:val="left"/>
      <w:outlineLvl w:val="1"/>
    </w:pPr>
    <w:rPr>
      <w:rFonts w:eastAsia="PingFang SC" w:cstheme="majorBidi"/>
      <w:bCs/>
      <w:color w:val="00249C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04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308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08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6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45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4585"/>
    <w:rPr>
      <w:rFonts w:eastAsiaTheme="minorEastAsia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C4585"/>
  </w:style>
  <w:style w:type="paragraph" w:styleId="Pieddepage">
    <w:name w:val="footer"/>
    <w:basedOn w:val="Normal"/>
    <w:link w:val="PieddepageCar"/>
    <w:uiPriority w:val="99"/>
    <w:unhideWhenUsed/>
    <w:rsid w:val="00692E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EB1"/>
    <w:rPr>
      <w:rFonts w:eastAsiaTheme="minorEastAsia"/>
      <w:lang w:eastAsia="fr-FR"/>
    </w:rPr>
  </w:style>
  <w:style w:type="paragraph" w:styleId="Titre">
    <w:name w:val="Title"/>
    <w:basedOn w:val="En-tte"/>
    <w:next w:val="Normal"/>
    <w:link w:val="TitreCar"/>
    <w:uiPriority w:val="10"/>
    <w:qFormat/>
    <w:rsid w:val="009301C4"/>
    <w:pPr>
      <w:ind w:left="1701"/>
      <w:jc w:val="left"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301C4"/>
    <w:rPr>
      <w:rFonts w:ascii="Garamond" w:eastAsiaTheme="minorEastAsia" w:hAnsi="Garamond" w:cstheme="majorHAnsi"/>
      <w:sz w:val="48"/>
      <w:szCs w:val="4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4327D"/>
    <w:rPr>
      <w:rFonts w:ascii="Garamond" w:eastAsiaTheme="majorEastAsia" w:hAnsi="Garamond" w:cstheme="majorBidi"/>
      <w:color w:val="FFFFFF" w:themeColor="background1"/>
      <w:sz w:val="36"/>
      <w:szCs w:val="36"/>
      <w:shd w:val="clear" w:color="auto" w:fill="00249C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2796F"/>
    <w:rPr>
      <w:rFonts w:ascii="Garamond" w:eastAsia="PingFang SC" w:hAnsi="Garamond" w:cstheme="majorBidi"/>
      <w:bCs/>
      <w:color w:val="00249C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unhideWhenUsed/>
    <w:rsid w:val="00CC76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C76B8"/>
    <w:rPr>
      <w:rFonts w:asciiTheme="majorHAnsi" w:eastAsiaTheme="minorEastAsia" w:hAnsiTheme="majorHAnsi" w:cstheme="majorHAnsi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CC76B8"/>
    <w:rPr>
      <w:vertAlign w:val="superscript"/>
    </w:rPr>
  </w:style>
  <w:style w:type="paragraph" w:styleId="Sansinterligne">
    <w:name w:val="No Spacing"/>
    <w:uiPriority w:val="1"/>
    <w:qFormat/>
    <w:rsid w:val="00D33150"/>
    <w:rPr>
      <w:sz w:val="22"/>
      <w:szCs w:val="22"/>
    </w:rPr>
  </w:style>
  <w:style w:type="character" w:customStyle="1" w:styleId="hgkelc">
    <w:name w:val="hgkelc"/>
    <w:basedOn w:val="Policepardfaut"/>
    <w:rsid w:val="00D33150"/>
  </w:style>
  <w:style w:type="character" w:customStyle="1" w:styleId="highl">
    <w:name w:val="highl"/>
    <w:basedOn w:val="Policepardfaut"/>
    <w:rsid w:val="00D33150"/>
  </w:style>
  <w:style w:type="character" w:customStyle="1" w:styleId="num">
    <w:name w:val="num"/>
    <w:basedOn w:val="Policepardfaut"/>
    <w:rsid w:val="00D33150"/>
  </w:style>
  <w:style w:type="character" w:styleId="Accentuationintense">
    <w:name w:val="Intense Emphasis"/>
    <w:basedOn w:val="Policepardfaut"/>
    <w:uiPriority w:val="21"/>
    <w:qFormat/>
    <w:rsid w:val="00B62A70"/>
    <w:rPr>
      <w:i/>
      <w:iCs/>
      <w:color w:val="2F5496" w:themeColor="accent1" w:themeShade="BF"/>
      <w:sz w:val="36"/>
      <w:szCs w:val="36"/>
    </w:rPr>
  </w:style>
  <w:style w:type="paragraph" w:customStyle="1" w:styleId="Corpsdetexte21">
    <w:name w:val="Corps de texte 21"/>
    <w:basedOn w:val="Normal"/>
    <w:rsid w:val="003D72E0"/>
    <w:pPr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teLevel1">
    <w:name w:val="Note Level 1"/>
    <w:basedOn w:val="Normal"/>
    <w:rsid w:val="003D72E0"/>
    <w:pPr>
      <w:keepNext/>
      <w:tabs>
        <w:tab w:val="num" w:pos="360"/>
      </w:tabs>
      <w:suppressAutoHyphens/>
      <w:spacing w:after="0"/>
      <w:jc w:val="left"/>
    </w:pPr>
    <w:rPr>
      <w:rFonts w:ascii="Verdana" w:eastAsia="Times New Roman" w:hAnsi="Verdana" w:cs="Arial"/>
      <w:sz w:val="24"/>
      <w:szCs w:val="24"/>
      <w:lang w:eastAsia="ar-SA"/>
    </w:rPr>
  </w:style>
  <w:style w:type="character" w:customStyle="1" w:styleId="Titre7Car">
    <w:name w:val="Titre 7 Car"/>
    <w:basedOn w:val="Policepardfaut"/>
    <w:link w:val="Titre7"/>
    <w:uiPriority w:val="9"/>
    <w:rsid w:val="00F30893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308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F30893"/>
    <w:pPr>
      <w:spacing w:after="0"/>
    </w:pPr>
    <w:rPr>
      <w:rFonts w:eastAsia="Times New Roman" w:cs="Times New Roman"/>
      <w:color w:val="00008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30893"/>
    <w:rPr>
      <w:rFonts w:ascii="Garamond" w:eastAsia="Times New Roman" w:hAnsi="Garamond" w:cs="Times New Roman"/>
      <w:color w:val="00008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30893"/>
    <w:pPr>
      <w:spacing w:before="60" w:after="0"/>
      <w:ind w:left="284"/>
      <w:jc w:val="left"/>
    </w:pPr>
    <w:rPr>
      <w:rFonts w:eastAsia="Times New Roman" w:cs="Times New Roman"/>
      <w:bCs/>
      <w:color w:val="000080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30893"/>
    <w:rPr>
      <w:rFonts w:ascii="Garamond" w:eastAsia="Times New Roman" w:hAnsi="Garamond" w:cs="Times New Roman"/>
      <w:bCs/>
      <w:color w:val="00008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F0A85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F0A85"/>
    <w:rPr>
      <w:rFonts w:ascii="Garamond" w:eastAsiaTheme="minorEastAsia" w:hAnsi="Garamond" w:cstheme="majorHAnsi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A04E1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6A04E1"/>
    <w:rPr>
      <w:b/>
      <w:bCs/>
    </w:rPr>
  </w:style>
  <w:style w:type="character" w:styleId="Lienhypertexte">
    <w:name w:val="Hyperlink"/>
    <w:basedOn w:val="Policepardfaut"/>
    <w:uiPriority w:val="99"/>
    <w:unhideWhenUsed/>
    <w:rsid w:val="009B12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1265"/>
    <w:rPr>
      <w:color w:val="605E5C"/>
      <w:shd w:val="clear" w:color="auto" w:fill="E1DFDD"/>
    </w:rPr>
  </w:style>
  <w:style w:type="character" w:customStyle="1" w:styleId="Texteducorps">
    <w:name w:val="Texte du corps_"/>
    <w:basedOn w:val="Policepardfaut"/>
    <w:link w:val="Texteducorps0"/>
    <w:rsid w:val="00C82CD3"/>
    <w:rPr>
      <w:rFonts w:ascii="Garamond" w:eastAsia="Garamond" w:hAnsi="Garamond" w:cs="Garamond"/>
    </w:rPr>
  </w:style>
  <w:style w:type="character" w:customStyle="1" w:styleId="Texteducorps3">
    <w:name w:val="Texte du corps (3)_"/>
    <w:basedOn w:val="Policepardfaut"/>
    <w:link w:val="Texteducorps30"/>
    <w:rsid w:val="00C82CD3"/>
    <w:rPr>
      <w:rFonts w:ascii="Garamond" w:eastAsia="Garamond" w:hAnsi="Garamond" w:cs="Garamond"/>
      <w:sz w:val="36"/>
      <w:szCs w:val="36"/>
    </w:rPr>
  </w:style>
  <w:style w:type="paragraph" w:customStyle="1" w:styleId="Texteducorps0">
    <w:name w:val="Texte du corps"/>
    <w:basedOn w:val="Normal"/>
    <w:link w:val="Texteducorps"/>
    <w:rsid w:val="00C82CD3"/>
    <w:pPr>
      <w:widowControl w:val="0"/>
      <w:spacing w:before="0" w:after="100"/>
      <w:jc w:val="left"/>
    </w:pPr>
    <w:rPr>
      <w:rFonts w:eastAsia="Garamond" w:cs="Garamond"/>
      <w:sz w:val="24"/>
      <w:szCs w:val="24"/>
      <w:lang w:eastAsia="en-US"/>
    </w:rPr>
  </w:style>
  <w:style w:type="paragraph" w:customStyle="1" w:styleId="Texteducorps30">
    <w:name w:val="Texte du corps (3)"/>
    <w:basedOn w:val="Normal"/>
    <w:link w:val="Texteducorps3"/>
    <w:rsid w:val="00C82CD3"/>
    <w:pPr>
      <w:widowControl w:val="0"/>
      <w:spacing w:before="0" w:after="380"/>
      <w:jc w:val="left"/>
    </w:pPr>
    <w:rPr>
      <w:rFonts w:eastAsia="Garamond" w:cs="Garamond"/>
      <w:sz w:val="36"/>
      <w:szCs w:val="36"/>
      <w:lang w:eastAsia="en-US"/>
    </w:rPr>
  </w:style>
  <w:style w:type="character" w:customStyle="1" w:styleId="Lgendedutableau">
    <w:name w:val="Légende du tableau_"/>
    <w:basedOn w:val="Policepardfaut"/>
    <w:link w:val="Lgendedutableau0"/>
    <w:rsid w:val="000600CE"/>
    <w:rPr>
      <w:rFonts w:ascii="Garamond" w:eastAsia="Garamond" w:hAnsi="Garamond" w:cs="Garamond"/>
      <w:b/>
      <w:bCs/>
      <w:sz w:val="22"/>
      <w:szCs w:val="22"/>
    </w:rPr>
  </w:style>
  <w:style w:type="character" w:customStyle="1" w:styleId="Autres">
    <w:name w:val="Autres_"/>
    <w:basedOn w:val="Policepardfaut"/>
    <w:link w:val="Autres0"/>
    <w:rsid w:val="000600CE"/>
    <w:rPr>
      <w:rFonts w:ascii="Garamond" w:eastAsia="Garamond" w:hAnsi="Garamond" w:cs="Garamond"/>
    </w:rPr>
  </w:style>
  <w:style w:type="paragraph" w:customStyle="1" w:styleId="Lgendedutableau0">
    <w:name w:val="Légende du tableau"/>
    <w:basedOn w:val="Normal"/>
    <w:link w:val="Lgendedutableau"/>
    <w:rsid w:val="000600CE"/>
    <w:pPr>
      <w:widowControl w:val="0"/>
      <w:spacing w:before="0" w:after="0" w:line="247" w:lineRule="auto"/>
      <w:jc w:val="left"/>
    </w:pPr>
    <w:rPr>
      <w:rFonts w:eastAsia="Garamond" w:cs="Garamond"/>
      <w:b/>
      <w:bCs/>
      <w:sz w:val="22"/>
      <w:szCs w:val="22"/>
      <w:lang w:eastAsia="en-US"/>
    </w:rPr>
  </w:style>
  <w:style w:type="paragraph" w:customStyle="1" w:styleId="Autres0">
    <w:name w:val="Autres"/>
    <w:basedOn w:val="Normal"/>
    <w:link w:val="Autres"/>
    <w:rsid w:val="000600CE"/>
    <w:pPr>
      <w:widowControl w:val="0"/>
      <w:spacing w:before="0" w:after="100"/>
      <w:jc w:val="left"/>
    </w:pPr>
    <w:rPr>
      <w:rFonts w:eastAsia="Garamond" w:cs="Garamond"/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0600CE"/>
    <w:pPr>
      <w:widowControl w:val="0"/>
    </w:pPr>
    <w:rPr>
      <w:rFonts w:ascii="Microsoft Sans Serif" w:eastAsia="Microsoft Sans Serif" w:hAnsi="Microsoft Sans Serif" w:cs="Microsoft Sans Serif"/>
      <w:lang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avick@orang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institut-de-theologie.fr" TargetMode="External"/><Relationship Id="rId2" Type="http://schemas.openxmlformats.org/officeDocument/2006/relationships/hyperlink" Target="http://www.institut-de-theologi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6283-E826-41E6-866C-F41BFD0A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hubert.stloup@wanadoo.fr</dc:creator>
  <cp:keywords/>
  <dc:description/>
  <cp:lastModifiedBy>Jean Bieth</cp:lastModifiedBy>
  <cp:revision>12</cp:revision>
  <cp:lastPrinted>2025-09-28T13:20:00Z</cp:lastPrinted>
  <dcterms:created xsi:type="dcterms:W3CDTF">2025-09-28T12:17:00Z</dcterms:created>
  <dcterms:modified xsi:type="dcterms:W3CDTF">2025-09-28T13:21:00Z</dcterms:modified>
</cp:coreProperties>
</file>